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C62" w14:textId="77777777" w:rsidR="002A7218" w:rsidRPr="001934E1" w:rsidRDefault="009C10FC">
      <w:pPr>
        <w:spacing w:before="59" w:line="322" w:lineRule="exact"/>
        <w:ind w:left="3266" w:right="3164"/>
        <w:jc w:val="center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MAX PERRY MUELLER</w:t>
      </w:r>
    </w:p>
    <w:p w14:paraId="2DF14B22" w14:textId="77777777" w:rsidR="00E3121F" w:rsidRPr="001934E1" w:rsidRDefault="009C10FC" w:rsidP="00E3121F">
      <w:pPr>
        <w:spacing w:before="4" w:line="235" w:lineRule="auto"/>
        <w:ind w:left="2981" w:right="1293" w:hanging="1586"/>
        <w:jc w:val="center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University of Nebraska-Lincol</w:t>
      </w:r>
      <w:r w:rsidR="00E3121F" w:rsidRPr="001934E1">
        <w:rPr>
          <w:rFonts w:ascii="Garamond" w:hAnsi="Garamond"/>
          <w:color w:val="000000" w:themeColor="text1"/>
        </w:rPr>
        <w:t>n</w:t>
      </w:r>
    </w:p>
    <w:p w14:paraId="0F151C38" w14:textId="6D7886B5" w:rsidR="00E3121F" w:rsidRPr="001934E1" w:rsidRDefault="009C10FC" w:rsidP="00E3121F">
      <w:pPr>
        <w:spacing w:before="4" w:line="235" w:lineRule="auto"/>
        <w:ind w:left="2981" w:right="1293" w:hanging="1586"/>
        <w:jc w:val="center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Department of Classics and Religious</w:t>
      </w:r>
      <w:r w:rsidR="00E3121F" w:rsidRPr="001934E1">
        <w:rPr>
          <w:rFonts w:ascii="Garamond" w:hAnsi="Garamond"/>
          <w:color w:val="000000" w:themeColor="text1"/>
        </w:rPr>
        <w:t xml:space="preserve"> </w:t>
      </w:r>
      <w:r w:rsidRPr="001934E1">
        <w:rPr>
          <w:rFonts w:ascii="Garamond" w:hAnsi="Garamond"/>
          <w:color w:val="000000" w:themeColor="text1"/>
        </w:rPr>
        <w:t xml:space="preserve">Studies </w:t>
      </w:r>
    </w:p>
    <w:p w14:paraId="0541DB55" w14:textId="43D4B395" w:rsidR="002A7218" w:rsidRPr="001934E1" w:rsidRDefault="009C10FC" w:rsidP="00E3121F">
      <w:pPr>
        <w:spacing w:before="4" w:line="235" w:lineRule="auto"/>
        <w:ind w:left="2981" w:right="1293" w:hanging="1586"/>
        <w:jc w:val="center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337-254-7552 • </w:t>
      </w:r>
      <w:hyperlink r:id="rId7">
        <w:r w:rsidRPr="001934E1">
          <w:rPr>
            <w:rFonts w:ascii="Garamond" w:hAnsi="Garamond"/>
            <w:color w:val="000000" w:themeColor="text1"/>
          </w:rPr>
          <w:t>max.mueller@unl.edu</w:t>
        </w:r>
      </w:hyperlink>
      <w:r w:rsidR="00151041" w:rsidRPr="001934E1">
        <w:rPr>
          <w:rFonts w:ascii="Garamond" w:hAnsi="Garamond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30560A" wp14:editId="566192D3">
                <wp:simplePos x="0" y="0"/>
                <wp:positionH relativeFrom="page">
                  <wp:posOffset>895985</wp:posOffset>
                </wp:positionH>
                <wp:positionV relativeFrom="paragraph">
                  <wp:posOffset>201930</wp:posOffset>
                </wp:positionV>
                <wp:extent cx="5984240" cy="1270"/>
                <wp:effectExtent l="0" t="1270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*/ 0 w 9424"/>
                            <a:gd name="T1" fmla="*/ 0 h 1270"/>
                            <a:gd name="T2" fmla="*/ 5984240 w 94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24" h="1270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7010F5E">
              <v:shape id="Freeform 2" style="position:absolute;margin-left:70.55pt;margin-top:15.9pt;width:471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spid="_x0000_s1026" filled="f" strokeweight="1.5pt" path="m,l9424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" w14:anchorId="2E7495D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A88093F" w14:textId="77777777" w:rsidR="002A7218" w:rsidRPr="001934E1" w:rsidRDefault="002A7218">
      <w:pPr>
        <w:pStyle w:val="BodyText"/>
        <w:spacing w:before="1"/>
        <w:rPr>
          <w:rFonts w:ascii="Garamond" w:hAnsi="Garamond"/>
          <w:color w:val="000000" w:themeColor="text1"/>
        </w:rPr>
      </w:pPr>
    </w:p>
    <w:p w14:paraId="6A55D3E3" w14:textId="30E91484" w:rsidR="002A7218" w:rsidRDefault="009C10FC" w:rsidP="00B02240">
      <w:pPr>
        <w:pStyle w:val="Heading1"/>
        <w:spacing w:before="83" w:line="240" w:lineRule="auto"/>
        <w:ind w:left="0"/>
        <w:rPr>
          <w:rFonts w:ascii="Garamond" w:hAnsi="Garamond"/>
          <w:color w:val="000000" w:themeColor="text1"/>
        </w:rPr>
      </w:pPr>
      <w:bookmarkStart w:id="0" w:name="EDUCATION"/>
      <w:bookmarkEnd w:id="0"/>
      <w:r w:rsidRPr="001934E1">
        <w:rPr>
          <w:rFonts w:ascii="Garamond" w:hAnsi="Garamond"/>
          <w:color w:val="000000" w:themeColor="text1"/>
        </w:rPr>
        <w:t>EDUCATION</w:t>
      </w:r>
    </w:p>
    <w:p w14:paraId="78C4E39E" w14:textId="77777777" w:rsidR="00B02240" w:rsidRPr="00B02240" w:rsidRDefault="00B02240" w:rsidP="00B02240">
      <w:pPr>
        <w:pStyle w:val="Heading1"/>
        <w:spacing w:before="83" w:line="240" w:lineRule="auto"/>
        <w:ind w:left="0"/>
        <w:rPr>
          <w:rFonts w:ascii="Garamond" w:hAnsi="Garamond"/>
          <w:color w:val="000000" w:themeColor="text1"/>
        </w:rPr>
      </w:pPr>
    </w:p>
    <w:p w14:paraId="79AEAB24" w14:textId="77777777" w:rsidR="002A7218" w:rsidRPr="001934E1" w:rsidRDefault="009C10FC">
      <w:pPr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Harvard University</w:t>
      </w:r>
      <w:r w:rsidRPr="001934E1">
        <w:rPr>
          <w:rFonts w:ascii="Garamond" w:hAnsi="Garamond"/>
          <w:color w:val="000000" w:themeColor="text1"/>
        </w:rPr>
        <w:t>, Cambridge, MA</w:t>
      </w:r>
    </w:p>
    <w:p w14:paraId="3CE871B3" w14:textId="77777777" w:rsidR="002A7218" w:rsidRPr="001934E1" w:rsidRDefault="009C10FC">
      <w:pPr>
        <w:pStyle w:val="BodyText"/>
        <w:spacing w:before="1" w:line="235" w:lineRule="auto"/>
        <w:ind w:left="921" w:right="483"/>
        <w:rPr>
          <w:rFonts w:ascii="Garamond" w:hAnsi="Garamond"/>
          <w:color w:val="000000" w:themeColor="text1"/>
        </w:rPr>
      </w:pPr>
      <w:bookmarkStart w:id="1" w:name="Ph.D.,_June,_2015,_The_Committee_on_the_"/>
      <w:bookmarkEnd w:id="1"/>
      <w:r w:rsidRPr="001934E1">
        <w:rPr>
          <w:rFonts w:ascii="Garamond" w:hAnsi="Garamond"/>
          <w:color w:val="000000" w:themeColor="text1"/>
        </w:rPr>
        <w:t xml:space="preserve">Ph.D., </w:t>
      </w:r>
      <w:proofErr w:type="gramStart"/>
      <w:r w:rsidRPr="001934E1">
        <w:rPr>
          <w:rFonts w:ascii="Garamond" w:hAnsi="Garamond"/>
          <w:color w:val="000000" w:themeColor="text1"/>
        </w:rPr>
        <w:t>June,</w:t>
      </w:r>
      <w:proofErr w:type="gramEnd"/>
      <w:r w:rsidRPr="001934E1">
        <w:rPr>
          <w:rFonts w:ascii="Garamond" w:hAnsi="Garamond"/>
          <w:color w:val="000000" w:themeColor="text1"/>
        </w:rPr>
        <w:t xml:space="preserve"> 2015, The Committee on the Study of Religion (American religious history).</w:t>
      </w:r>
      <w:bookmarkStart w:id="2" w:name="Dissertation:_“Black,_White,_and_Red:_Ra"/>
      <w:bookmarkEnd w:id="2"/>
      <w:r w:rsidRPr="001934E1">
        <w:rPr>
          <w:rFonts w:ascii="Garamond" w:hAnsi="Garamond"/>
          <w:color w:val="000000" w:themeColor="text1"/>
        </w:rPr>
        <w:t xml:space="preserve"> </w:t>
      </w:r>
      <w:r w:rsidRPr="001934E1">
        <w:rPr>
          <w:rFonts w:ascii="Garamond" w:hAnsi="Garamond"/>
          <w:i/>
          <w:color w:val="000000" w:themeColor="text1"/>
        </w:rPr>
        <w:t>Dissertation</w:t>
      </w:r>
      <w:r w:rsidRPr="001934E1">
        <w:rPr>
          <w:rFonts w:ascii="Garamond" w:hAnsi="Garamond"/>
          <w:color w:val="000000" w:themeColor="text1"/>
        </w:rPr>
        <w:t>: “Black, White, and Red: Race and the Making of the Mormon People, 1830- 1880.”</w:t>
      </w:r>
    </w:p>
    <w:p w14:paraId="3C5EAFFA" w14:textId="77777777" w:rsidR="002A7218" w:rsidRPr="001934E1" w:rsidRDefault="009C10FC">
      <w:pPr>
        <w:pStyle w:val="BodyText"/>
        <w:spacing w:line="235" w:lineRule="auto"/>
        <w:ind w:left="921" w:right="375"/>
        <w:rPr>
          <w:rFonts w:ascii="Garamond" w:hAnsi="Garamond"/>
          <w:color w:val="000000" w:themeColor="text1"/>
        </w:rPr>
      </w:pPr>
      <w:bookmarkStart w:id="3" w:name="Committee:_David_Hempton_(co-chair),_Lau"/>
      <w:bookmarkEnd w:id="3"/>
      <w:r w:rsidRPr="001934E1">
        <w:rPr>
          <w:rFonts w:ascii="Garamond" w:hAnsi="Garamond"/>
          <w:i/>
          <w:color w:val="000000" w:themeColor="text1"/>
        </w:rPr>
        <w:t>Committee</w:t>
      </w:r>
      <w:r w:rsidRPr="001934E1">
        <w:rPr>
          <w:rFonts w:ascii="Garamond" w:hAnsi="Garamond"/>
          <w:color w:val="000000" w:themeColor="text1"/>
        </w:rPr>
        <w:t>: David Hempton (co-chair), Laurel Thatcher Ulrich (co-chair), Marla Frederick, David Holland.</w:t>
      </w:r>
    </w:p>
    <w:p w14:paraId="1791DC65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51C0C89C" w14:textId="77777777" w:rsidR="002A7218" w:rsidRPr="001934E1" w:rsidRDefault="009C10FC">
      <w:pPr>
        <w:pStyle w:val="BodyText"/>
        <w:spacing w:line="235" w:lineRule="auto"/>
        <w:ind w:left="921" w:right="483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Comprehensive Exams specializations (</w:t>
      </w:r>
      <w:r w:rsidRPr="001934E1">
        <w:rPr>
          <w:rFonts w:ascii="Garamond" w:hAnsi="Garamond"/>
          <w:bCs/>
          <w:color w:val="000000" w:themeColor="text1"/>
          <w:u w:val="single"/>
        </w:rPr>
        <w:t>with distinction</w:t>
      </w:r>
      <w:r w:rsidRPr="001934E1">
        <w:rPr>
          <w:rFonts w:ascii="Garamond" w:hAnsi="Garamond"/>
          <w:color w:val="000000" w:themeColor="text1"/>
        </w:rPr>
        <w:t xml:space="preserve">): Native American Religious History and </w:t>
      </w:r>
      <w:proofErr w:type="gramStart"/>
      <w:r w:rsidRPr="001934E1">
        <w:rPr>
          <w:rFonts w:ascii="Garamond" w:hAnsi="Garamond"/>
          <w:color w:val="000000" w:themeColor="text1"/>
        </w:rPr>
        <w:t>African-American</w:t>
      </w:r>
      <w:proofErr w:type="gramEnd"/>
      <w:r w:rsidRPr="001934E1">
        <w:rPr>
          <w:rFonts w:ascii="Garamond" w:hAnsi="Garamond"/>
          <w:color w:val="000000" w:themeColor="text1"/>
        </w:rPr>
        <w:t xml:space="preserve"> Religious History</w:t>
      </w:r>
    </w:p>
    <w:p w14:paraId="6BDCF22B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1643523C" w14:textId="77777777" w:rsidR="002A7218" w:rsidRPr="001934E1" w:rsidRDefault="009C10FC">
      <w:pPr>
        <w:pStyle w:val="BodyText"/>
        <w:spacing w:before="1"/>
        <w:ind w:left="921"/>
        <w:rPr>
          <w:rFonts w:ascii="Garamond" w:hAnsi="Garamond"/>
          <w:color w:val="000000" w:themeColor="text1"/>
        </w:rPr>
      </w:pPr>
      <w:bookmarkStart w:id="4" w:name="Secondary_Doctoral_Field,_2013,_African_"/>
      <w:bookmarkEnd w:id="4"/>
      <w:r w:rsidRPr="001934E1">
        <w:rPr>
          <w:rFonts w:ascii="Garamond" w:hAnsi="Garamond"/>
          <w:color w:val="000000" w:themeColor="text1"/>
        </w:rPr>
        <w:t>Secondary Doctoral Field, 2013, African and African American Studies.</w:t>
      </w:r>
    </w:p>
    <w:p w14:paraId="2FB68FF4" w14:textId="77777777" w:rsidR="002A7218" w:rsidRPr="001934E1" w:rsidRDefault="002A7218">
      <w:pPr>
        <w:pStyle w:val="BodyText"/>
        <w:spacing w:before="3"/>
        <w:rPr>
          <w:rFonts w:ascii="Garamond" w:hAnsi="Garamond"/>
          <w:color w:val="000000" w:themeColor="text1"/>
        </w:rPr>
      </w:pPr>
    </w:p>
    <w:p w14:paraId="09BD5A69" w14:textId="77777777" w:rsidR="002A7218" w:rsidRPr="001934E1" w:rsidRDefault="009C10FC">
      <w:pPr>
        <w:spacing w:before="1" w:line="235" w:lineRule="auto"/>
        <w:ind w:left="921" w:right="4647"/>
        <w:rPr>
          <w:rFonts w:ascii="Garamond" w:hAnsi="Garamond"/>
          <w:color w:val="000000" w:themeColor="text1"/>
        </w:rPr>
      </w:pPr>
      <w:bookmarkStart w:id="5" w:name="Harvard_Divinity_School,_Cambridge,_MA"/>
      <w:bookmarkEnd w:id="5"/>
      <w:r w:rsidRPr="001934E1">
        <w:rPr>
          <w:rFonts w:ascii="Garamond" w:hAnsi="Garamond"/>
          <w:b/>
          <w:color w:val="000000" w:themeColor="text1"/>
        </w:rPr>
        <w:t>Harvard Divinity School</w:t>
      </w:r>
      <w:r w:rsidRPr="001934E1">
        <w:rPr>
          <w:rFonts w:ascii="Garamond" w:hAnsi="Garamond"/>
          <w:color w:val="000000" w:themeColor="text1"/>
        </w:rPr>
        <w:t>, Cambridge, MA</w:t>
      </w:r>
      <w:bookmarkStart w:id="6" w:name="M.T.S.,_2008,_Harvard_Divinity_School."/>
      <w:bookmarkEnd w:id="6"/>
      <w:r w:rsidRPr="001934E1">
        <w:rPr>
          <w:rFonts w:ascii="Garamond" w:hAnsi="Garamond"/>
          <w:color w:val="000000" w:themeColor="text1"/>
        </w:rPr>
        <w:t xml:space="preserve"> M.T.S., 2008, Harvard Divinity School.</w:t>
      </w:r>
    </w:p>
    <w:p w14:paraId="40422EA8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4604CBEE" w14:textId="77777777" w:rsidR="002A7218" w:rsidRPr="001934E1" w:rsidRDefault="009C10FC">
      <w:pPr>
        <w:spacing w:line="273" w:lineRule="exact"/>
        <w:ind w:left="921"/>
        <w:rPr>
          <w:rFonts w:ascii="Garamond" w:hAnsi="Garamond"/>
          <w:color w:val="000000" w:themeColor="text1"/>
        </w:rPr>
      </w:pPr>
      <w:bookmarkStart w:id="7" w:name="Carleton_College,_Northfield,_MN"/>
      <w:bookmarkEnd w:id="7"/>
      <w:r w:rsidRPr="001934E1">
        <w:rPr>
          <w:rFonts w:ascii="Garamond" w:hAnsi="Garamond"/>
          <w:b/>
          <w:color w:val="000000" w:themeColor="text1"/>
        </w:rPr>
        <w:t>Carleton College</w:t>
      </w:r>
      <w:r w:rsidRPr="001934E1">
        <w:rPr>
          <w:rFonts w:ascii="Garamond" w:hAnsi="Garamond"/>
          <w:color w:val="000000" w:themeColor="text1"/>
        </w:rPr>
        <w:t>, Northfield, MN</w:t>
      </w:r>
    </w:p>
    <w:p w14:paraId="356918D2" w14:textId="1745C745" w:rsidR="00FA4DB0" w:rsidRPr="001934E1" w:rsidRDefault="009C10FC" w:rsidP="00D4789E">
      <w:pPr>
        <w:pStyle w:val="BodyText"/>
        <w:spacing w:before="2" w:line="235" w:lineRule="auto"/>
        <w:ind w:left="921" w:right="330"/>
        <w:rPr>
          <w:rFonts w:ascii="Garamond" w:hAnsi="Garamond"/>
          <w:color w:val="000000" w:themeColor="text1"/>
        </w:rPr>
      </w:pPr>
      <w:bookmarkStart w:id="8" w:name="B.A.,_2003,_magna_cum_laude._Double_majo"/>
      <w:bookmarkEnd w:id="8"/>
      <w:r w:rsidRPr="001934E1">
        <w:rPr>
          <w:rFonts w:ascii="Garamond" w:hAnsi="Garamond"/>
          <w:color w:val="000000" w:themeColor="text1"/>
        </w:rPr>
        <w:t>B.A., 2003, magna cum laude. Double major in Religion (Distinction in major) and French and Francophone Studies (Distinction in major).</w:t>
      </w:r>
    </w:p>
    <w:p w14:paraId="7ACA5A38" w14:textId="77777777" w:rsidR="00FA4DB0" w:rsidRPr="001934E1" w:rsidRDefault="00FA4DB0" w:rsidP="00FA4DB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</w:p>
    <w:p w14:paraId="6339D6B5" w14:textId="77777777" w:rsidR="00FA4DB0" w:rsidRPr="001934E1" w:rsidRDefault="009C10FC" w:rsidP="00FA4DB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PROFESSIONAL APPOINTMENTS</w:t>
      </w:r>
    </w:p>
    <w:p w14:paraId="31C31D51" w14:textId="77777777" w:rsidR="00FA4DB0" w:rsidRPr="001934E1" w:rsidRDefault="00FA4DB0" w:rsidP="00FA4DB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</w:p>
    <w:p w14:paraId="014F1BA7" w14:textId="5D267AAB" w:rsidR="002A7218" w:rsidRPr="001934E1" w:rsidRDefault="009C10FC" w:rsidP="00FA4DB0">
      <w:pPr>
        <w:pStyle w:val="Heading1"/>
        <w:spacing w:line="240" w:lineRule="auto"/>
        <w:ind w:left="0"/>
        <w:rPr>
          <w:rFonts w:ascii="Garamond" w:hAnsi="Garamond"/>
          <w:b w:val="0"/>
          <w:bCs w:val="0"/>
          <w:color w:val="000000" w:themeColor="text1"/>
        </w:rPr>
      </w:pPr>
      <w:r w:rsidRPr="001934E1">
        <w:rPr>
          <w:rFonts w:ascii="Garamond" w:hAnsi="Garamond"/>
          <w:b w:val="0"/>
          <w:bCs w:val="0"/>
          <w:color w:val="000000" w:themeColor="text1"/>
        </w:rPr>
        <w:t>2016-</w:t>
      </w:r>
      <w:r w:rsidRPr="001934E1">
        <w:rPr>
          <w:rFonts w:ascii="Garamond" w:hAnsi="Garamond"/>
          <w:b w:val="0"/>
          <w:bCs w:val="0"/>
          <w:color w:val="000000" w:themeColor="text1"/>
        </w:rPr>
        <w:tab/>
      </w:r>
      <w:r w:rsidR="006777BF">
        <w:rPr>
          <w:rFonts w:ascii="Garamond" w:hAnsi="Garamond"/>
          <w:b w:val="0"/>
          <w:bCs w:val="0"/>
          <w:color w:val="000000" w:themeColor="text1"/>
        </w:rPr>
        <w:tab/>
        <w:t xml:space="preserve">   </w:t>
      </w:r>
      <w:r w:rsidRPr="001934E1">
        <w:rPr>
          <w:rFonts w:ascii="Garamond" w:hAnsi="Garamond"/>
          <w:b w:val="0"/>
          <w:bCs w:val="0"/>
          <w:color w:val="000000" w:themeColor="text1"/>
        </w:rPr>
        <w:t xml:space="preserve">The University of Nebraska-Lincoln, Department of Classics and Religious Studies, </w:t>
      </w:r>
      <w:r w:rsidR="006777BF">
        <w:rPr>
          <w:rFonts w:ascii="Garamond" w:hAnsi="Garamond"/>
          <w:b w:val="0"/>
          <w:bCs w:val="0"/>
          <w:color w:val="000000" w:themeColor="text1"/>
        </w:rPr>
        <w:tab/>
      </w:r>
      <w:r w:rsidR="006777BF">
        <w:rPr>
          <w:rFonts w:ascii="Garamond" w:hAnsi="Garamond"/>
          <w:b w:val="0"/>
          <w:bCs w:val="0"/>
          <w:color w:val="000000" w:themeColor="text1"/>
        </w:rPr>
        <w:tab/>
        <w:t xml:space="preserve">   </w:t>
      </w:r>
      <w:r w:rsidR="002B593B">
        <w:rPr>
          <w:rFonts w:ascii="Garamond" w:hAnsi="Garamond"/>
          <w:b w:val="0"/>
          <w:bCs w:val="0"/>
          <w:color w:val="000000" w:themeColor="text1"/>
        </w:rPr>
        <w:t>Associate</w:t>
      </w:r>
      <w:r w:rsidRPr="001934E1">
        <w:rPr>
          <w:rFonts w:ascii="Garamond" w:hAnsi="Garamond"/>
          <w:b w:val="0"/>
          <w:bCs w:val="0"/>
          <w:color w:val="000000" w:themeColor="text1"/>
        </w:rPr>
        <w:t xml:space="preserve"> Professor.</w:t>
      </w:r>
    </w:p>
    <w:p w14:paraId="52E48911" w14:textId="5D793584" w:rsidR="002A7218" w:rsidRPr="001934E1" w:rsidRDefault="009C10FC">
      <w:pPr>
        <w:pStyle w:val="BodyText"/>
        <w:spacing w:line="268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Fellow</w:t>
      </w:r>
      <w:r w:rsidR="00F476CB">
        <w:rPr>
          <w:rFonts w:ascii="Garamond" w:hAnsi="Garamond"/>
          <w:color w:val="000000" w:themeColor="text1"/>
        </w:rPr>
        <w:t>, T</w:t>
      </w:r>
      <w:r w:rsidRPr="001934E1">
        <w:rPr>
          <w:rFonts w:ascii="Garamond" w:hAnsi="Garamond"/>
          <w:color w:val="000000" w:themeColor="text1"/>
        </w:rPr>
        <w:t>he Center for Great Plains Studies</w:t>
      </w:r>
    </w:p>
    <w:p w14:paraId="246B423F" w14:textId="5B85BFEE" w:rsidR="002A7218" w:rsidRPr="001934E1" w:rsidRDefault="006777BF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Affiliate</w:t>
      </w:r>
      <w:r w:rsidR="009C10FC" w:rsidRPr="001934E1">
        <w:rPr>
          <w:rFonts w:ascii="Garamond" w:hAnsi="Garamond"/>
          <w:color w:val="000000" w:themeColor="text1"/>
        </w:rPr>
        <w:t xml:space="preserve"> </w:t>
      </w:r>
      <w:r w:rsidR="00B12427">
        <w:rPr>
          <w:rFonts w:ascii="Garamond" w:hAnsi="Garamond"/>
          <w:color w:val="000000" w:themeColor="text1"/>
        </w:rPr>
        <w:t xml:space="preserve">with </w:t>
      </w:r>
      <w:proofErr w:type="gramStart"/>
      <w:r w:rsidR="00B12427">
        <w:rPr>
          <w:rFonts w:ascii="Garamond" w:hAnsi="Garamond"/>
          <w:color w:val="000000" w:themeColor="text1"/>
        </w:rPr>
        <w:t>Nineteenth-Century Studies</w:t>
      </w:r>
      <w:proofErr w:type="gramEnd"/>
      <w:r w:rsidR="00B12427">
        <w:rPr>
          <w:rFonts w:ascii="Garamond" w:hAnsi="Garamond"/>
          <w:color w:val="000000" w:themeColor="text1"/>
        </w:rPr>
        <w:t xml:space="preserve"> (Steering Committee Member)</w:t>
      </w:r>
    </w:p>
    <w:p w14:paraId="1D605C09" w14:textId="623D73E7" w:rsidR="006777BF" w:rsidRDefault="003042D7" w:rsidP="006777BF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Courtesy Assistant Professor,</w:t>
      </w:r>
      <w:r w:rsidR="00533E31" w:rsidRPr="001934E1">
        <w:rPr>
          <w:rFonts w:ascii="Garamond" w:hAnsi="Garamond"/>
          <w:color w:val="000000" w:themeColor="text1"/>
        </w:rPr>
        <w:t xml:space="preserve"> Department of Sociology </w:t>
      </w:r>
    </w:p>
    <w:p w14:paraId="6A945EE6" w14:textId="77777777" w:rsidR="006777BF" w:rsidRDefault="006777BF" w:rsidP="006777BF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</w:p>
    <w:p w14:paraId="43B34D55" w14:textId="721B2E9D" w:rsidR="002A7218" w:rsidRPr="001934E1" w:rsidRDefault="009C10FC" w:rsidP="00FA4DB0">
      <w:pPr>
        <w:pStyle w:val="BodyText"/>
        <w:tabs>
          <w:tab w:val="left" w:pos="1640"/>
        </w:tabs>
        <w:spacing w:line="470" w:lineRule="auto"/>
        <w:ind w:right="1653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2015-2016</w:t>
      </w:r>
      <w:r w:rsidRPr="001934E1">
        <w:rPr>
          <w:rFonts w:ascii="Garamond" w:hAnsi="Garamond"/>
          <w:color w:val="000000" w:themeColor="text1"/>
        </w:rPr>
        <w:tab/>
        <w:t>Amherst College, Religion Department, Visiting Assistant Professor. 2014-2015</w:t>
      </w:r>
      <w:r w:rsidRPr="001934E1">
        <w:rPr>
          <w:rFonts w:ascii="Garamond" w:hAnsi="Garamond"/>
          <w:color w:val="000000" w:themeColor="text1"/>
        </w:rPr>
        <w:tab/>
        <w:t>Mount Holyoke College, Religion Department, Visiting Lecturer.</w:t>
      </w:r>
    </w:p>
    <w:p w14:paraId="50AA9ACE" w14:textId="77777777" w:rsidR="002A7218" w:rsidRPr="001934E1" w:rsidRDefault="009C10FC" w:rsidP="00FA4DB0">
      <w:pPr>
        <w:pStyle w:val="BodyText"/>
        <w:tabs>
          <w:tab w:val="left" w:pos="1640"/>
        </w:tabs>
        <w:spacing w:line="470" w:lineRule="auto"/>
        <w:ind w:right="2667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Fall 2013</w:t>
      </w:r>
      <w:r w:rsidRPr="001934E1">
        <w:rPr>
          <w:rFonts w:ascii="Garamond" w:hAnsi="Garamond"/>
          <w:color w:val="000000" w:themeColor="text1"/>
        </w:rPr>
        <w:tab/>
        <w:t>Carleton College, Religion Department, Visiting Lecturer. 2010-2013</w:t>
      </w:r>
      <w:r w:rsidRPr="001934E1">
        <w:rPr>
          <w:rFonts w:ascii="Garamond" w:hAnsi="Garamond"/>
          <w:color w:val="000000" w:themeColor="text1"/>
        </w:rPr>
        <w:tab/>
        <w:t xml:space="preserve">Harvard University, Teaching </w:t>
      </w:r>
      <w:proofErr w:type="gramStart"/>
      <w:r w:rsidRPr="001934E1">
        <w:rPr>
          <w:rFonts w:ascii="Garamond" w:hAnsi="Garamond"/>
          <w:color w:val="000000" w:themeColor="text1"/>
        </w:rPr>
        <w:t>Fellow</w:t>
      </w:r>
      <w:proofErr w:type="gramEnd"/>
      <w:r w:rsidRPr="001934E1">
        <w:rPr>
          <w:rFonts w:ascii="Garamond" w:hAnsi="Garamond"/>
          <w:color w:val="000000" w:themeColor="text1"/>
        </w:rPr>
        <w:t xml:space="preserve"> and Tutor.</w:t>
      </w:r>
    </w:p>
    <w:p w14:paraId="2AD7742A" w14:textId="22A3D784" w:rsidR="002A7218" w:rsidRPr="001934E1" w:rsidRDefault="009C10FC" w:rsidP="00533E31">
      <w:pPr>
        <w:pStyle w:val="BodyText"/>
        <w:tabs>
          <w:tab w:val="left" w:pos="1640"/>
        </w:tabs>
        <w:spacing w:before="2" w:line="235" w:lineRule="auto"/>
        <w:ind w:left="1640" w:right="425" w:hanging="1640"/>
        <w:rPr>
          <w:rFonts w:ascii="Garamond" w:hAnsi="Garamond"/>
          <w:color w:val="000000" w:themeColor="text1"/>
        </w:rPr>
        <w:sectPr w:rsidR="002A7218" w:rsidRPr="001934E1" w:rsidSect="00F476CB">
          <w:footerReference w:type="default" r:id="rId8"/>
          <w:type w:val="continuous"/>
          <w:pgSz w:w="12240" w:h="15840"/>
          <w:pgMar w:top="1440" w:right="1339" w:bottom="1440" w:left="1238" w:header="720" w:footer="778" w:gutter="0"/>
          <w:pgNumType w:start="1"/>
          <w:cols w:space="720"/>
        </w:sectPr>
      </w:pPr>
      <w:r w:rsidRPr="001934E1">
        <w:rPr>
          <w:rFonts w:ascii="Garamond" w:hAnsi="Garamond"/>
          <w:color w:val="000000" w:themeColor="text1"/>
        </w:rPr>
        <w:t>2003-2006</w:t>
      </w:r>
      <w:r w:rsidRPr="001934E1">
        <w:rPr>
          <w:rFonts w:ascii="Garamond" w:hAnsi="Garamond"/>
          <w:color w:val="000000" w:themeColor="text1"/>
        </w:rPr>
        <w:tab/>
        <w:t>Episcopal School of Acadiana (Lafayette, LA), Upper School French Teacher and Head Cross-Country and Track Coach (boys and girls)</w:t>
      </w:r>
    </w:p>
    <w:p w14:paraId="02D3EEEE" w14:textId="4701E080" w:rsidR="003042D7" w:rsidRPr="001934E1" w:rsidRDefault="009C10FC" w:rsidP="00FA4DB0">
      <w:pPr>
        <w:pStyle w:val="Heading1"/>
        <w:spacing w:before="61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lastRenderedPageBreak/>
        <w:t>PUBLICATIONS</w:t>
      </w:r>
    </w:p>
    <w:p w14:paraId="03632E88" w14:textId="77777777" w:rsidR="002A7218" w:rsidRPr="001934E1" w:rsidRDefault="009C10FC" w:rsidP="00FA4DB0">
      <w:pPr>
        <w:spacing w:line="273" w:lineRule="exact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Book Projects</w:t>
      </w:r>
    </w:p>
    <w:p w14:paraId="2CC5AC83" w14:textId="77777777" w:rsidR="00FA4DB0" w:rsidRPr="001934E1" w:rsidRDefault="00FA4DB0" w:rsidP="00FA4DB0">
      <w:pPr>
        <w:spacing w:line="273" w:lineRule="exact"/>
        <w:rPr>
          <w:rFonts w:ascii="Garamond" w:hAnsi="Garamond"/>
          <w:i/>
          <w:color w:val="000000" w:themeColor="text1"/>
        </w:rPr>
      </w:pPr>
    </w:p>
    <w:p w14:paraId="13D7A814" w14:textId="214F58AF" w:rsidR="002A7218" w:rsidRPr="001934E1" w:rsidRDefault="009C10FC" w:rsidP="00FA4DB0">
      <w:pPr>
        <w:spacing w:line="273" w:lineRule="exact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i/>
          <w:color w:val="000000" w:themeColor="text1"/>
        </w:rPr>
        <w:t xml:space="preserve">Race and the Making of the Mormon </w:t>
      </w:r>
      <w:r w:rsidRPr="006777BF">
        <w:rPr>
          <w:rFonts w:ascii="Garamond" w:hAnsi="Garamond"/>
          <w:i/>
          <w:color w:val="000000" w:themeColor="text1"/>
        </w:rPr>
        <w:t>People</w:t>
      </w:r>
      <w:r w:rsidR="006777BF">
        <w:rPr>
          <w:rFonts w:ascii="Garamond" w:hAnsi="Garamond"/>
          <w:iCs/>
          <w:color w:val="000000" w:themeColor="text1"/>
        </w:rPr>
        <w:t xml:space="preserve">. </w:t>
      </w:r>
      <w:r w:rsidRPr="006777BF">
        <w:rPr>
          <w:rFonts w:ascii="Garamond" w:hAnsi="Garamond"/>
          <w:iCs/>
          <w:color w:val="000000" w:themeColor="text1"/>
        </w:rPr>
        <w:t>The</w:t>
      </w:r>
      <w:r w:rsidRPr="001934E1">
        <w:rPr>
          <w:rFonts w:ascii="Garamond" w:hAnsi="Garamond"/>
          <w:color w:val="000000" w:themeColor="text1"/>
        </w:rPr>
        <w:t xml:space="preserve"> University of North Carolina Press, 2017.</w:t>
      </w:r>
    </w:p>
    <w:p w14:paraId="5357B81E" w14:textId="77777777" w:rsidR="002A7218" w:rsidRPr="001934E1" w:rsidRDefault="009C10FC" w:rsidP="00FA4DB0">
      <w:pPr>
        <w:pStyle w:val="BodyText"/>
        <w:spacing w:line="270" w:lineRule="exact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* Winner of John Whitmore Historical Association, Best Documentary Book (2018)</w:t>
      </w:r>
    </w:p>
    <w:p w14:paraId="76749738" w14:textId="77777777" w:rsidR="00533E31" w:rsidRPr="001934E1" w:rsidRDefault="00533E31" w:rsidP="00FA4DB0">
      <w:pPr>
        <w:pStyle w:val="Heading1"/>
        <w:spacing w:before="1" w:line="240" w:lineRule="auto"/>
        <w:ind w:left="0"/>
        <w:rPr>
          <w:rFonts w:ascii="Garamond" w:hAnsi="Garamond"/>
          <w:color w:val="000000" w:themeColor="text1"/>
        </w:rPr>
      </w:pPr>
    </w:p>
    <w:p w14:paraId="6FCF72D5" w14:textId="51BC67A6" w:rsidR="0015745A" w:rsidRDefault="0015745A" w:rsidP="0015745A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b w:val="0"/>
          <w:bCs w:val="0"/>
          <w:color w:val="000000" w:themeColor="text1"/>
        </w:rPr>
        <w:t>(</w:t>
      </w:r>
      <w:r w:rsidR="009E24B8" w:rsidRPr="2B7F25A7">
        <w:rPr>
          <w:rFonts w:ascii="Garamond" w:hAnsi="Garamond"/>
          <w:b w:val="0"/>
          <w:bCs w:val="0"/>
          <w:color w:val="000000" w:themeColor="text1"/>
        </w:rPr>
        <w:t>Forthcoming</w:t>
      </w:r>
      <w:r w:rsidRPr="2B7F25A7">
        <w:rPr>
          <w:rFonts w:ascii="Garamond" w:hAnsi="Garamond"/>
          <w:b w:val="0"/>
          <w:bCs w:val="0"/>
          <w:color w:val="000000" w:themeColor="text1"/>
        </w:rPr>
        <w:t xml:space="preserve">, 2023) </w:t>
      </w:r>
      <w:r w:rsidRPr="2B7F25A7">
        <w:rPr>
          <w:rFonts w:ascii="Garamond" w:hAnsi="Garamond"/>
          <w:b w:val="0"/>
          <w:bCs w:val="0"/>
          <w:i/>
          <w:iCs/>
          <w:color w:val="000000" w:themeColor="text1"/>
        </w:rPr>
        <w:t>Wakara’s America: A Native and American History of the West.</w:t>
      </w:r>
    </w:p>
    <w:p w14:paraId="52604081" w14:textId="23D14D58" w:rsidR="0015745A" w:rsidRDefault="0015745A" w:rsidP="0015745A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NOTE: 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>Wakara’s America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 is under contract with Basic Books. It will be edited by Brian </w:t>
      </w:r>
      <w:proofErr w:type="spellStart"/>
      <w:r w:rsidRPr="00761B6C">
        <w:rPr>
          <w:rFonts w:ascii="Garamond" w:hAnsi="Garamond"/>
          <w:b w:val="0"/>
          <w:bCs w:val="0"/>
          <w:color w:val="000000" w:themeColor="text1"/>
        </w:rPr>
        <w:t>Distelberg</w:t>
      </w:r>
      <w:proofErr w:type="spellEnd"/>
      <w:r w:rsidRPr="00761B6C">
        <w:rPr>
          <w:rFonts w:ascii="Garamond" w:hAnsi="Garamond"/>
          <w:b w:val="0"/>
          <w:bCs w:val="0"/>
          <w:color w:val="000000" w:themeColor="text1"/>
        </w:rPr>
        <w:t xml:space="preserve"> (formerly of Harvard University Press), who has edited and published award-winning works, including Martha Jones’s 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>Vanguard</w:t>
      </w:r>
      <w:r w:rsidRPr="00761B6C">
        <w:rPr>
          <w:rFonts w:ascii="Garamond" w:hAnsi="Garamond"/>
          <w:b w:val="0"/>
          <w:bCs w:val="0"/>
          <w:color w:val="000000" w:themeColor="text1"/>
        </w:rPr>
        <w:t>, Peniel Joseph’s 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>The Sword and the Shield</w:t>
      </w:r>
      <w:r w:rsidRPr="00761B6C">
        <w:rPr>
          <w:rFonts w:ascii="Garamond" w:hAnsi="Garamond"/>
          <w:b w:val="0"/>
          <w:bCs w:val="0"/>
          <w:color w:val="000000" w:themeColor="text1"/>
        </w:rPr>
        <w:t>, Walter Johnson’s 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>The Broken Heart of America</w:t>
      </w:r>
      <w:r w:rsidRPr="00761B6C">
        <w:rPr>
          <w:rFonts w:ascii="Garamond" w:hAnsi="Garamond"/>
          <w:b w:val="0"/>
          <w:bCs w:val="0"/>
          <w:color w:val="000000" w:themeColor="text1"/>
        </w:rPr>
        <w:t>, Erika Lee’s 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>America for Americans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, and R. Marie Griffith’s </w:t>
      </w:r>
      <w:r w:rsidRPr="00761B6C">
        <w:rPr>
          <w:rFonts w:ascii="Garamond" w:hAnsi="Garamond"/>
          <w:b w:val="0"/>
          <w:bCs w:val="0"/>
          <w:i/>
          <w:iCs/>
          <w:color w:val="000000" w:themeColor="text1"/>
        </w:rPr>
        <w:t xml:space="preserve">Moral Combat. </w:t>
      </w:r>
    </w:p>
    <w:p w14:paraId="395C429D" w14:textId="77777777" w:rsidR="0015745A" w:rsidRDefault="0015745A" w:rsidP="00FA4DB0">
      <w:pPr>
        <w:pStyle w:val="Heading1"/>
        <w:ind w:left="0"/>
        <w:rPr>
          <w:rFonts w:ascii="Garamond" w:hAnsi="Garamond"/>
          <w:color w:val="000000" w:themeColor="text1"/>
        </w:rPr>
      </w:pPr>
    </w:p>
    <w:p w14:paraId="7DE133DE" w14:textId="51976DCD" w:rsidR="002A7218" w:rsidRPr="001934E1" w:rsidRDefault="009C10FC" w:rsidP="00FA4DB0">
      <w:pPr>
        <w:pStyle w:val="Heading1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Editor of Peer-Reviewed Journal</w:t>
      </w:r>
    </w:p>
    <w:p w14:paraId="438FB9A5" w14:textId="3EFB3F88" w:rsidR="002A7218" w:rsidRPr="001934E1" w:rsidRDefault="00FA4DB0" w:rsidP="00FA4DB0">
      <w:pPr>
        <w:pStyle w:val="BodyText"/>
        <w:spacing w:line="270" w:lineRule="exact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   </w:t>
      </w:r>
      <w:r w:rsidR="009C10FC" w:rsidRPr="001934E1">
        <w:rPr>
          <w:rFonts w:ascii="Garamond" w:hAnsi="Garamond"/>
          <w:color w:val="000000" w:themeColor="text1"/>
        </w:rPr>
        <w:t xml:space="preserve">(2015) </w:t>
      </w:r>
      <w:r w:rsidRPr="001934E1">
        <w:rPr>
          <w:rFonts w:ascii="Garamond" w:hAnsi="Garamond"/>
          <w:color w:val="000000" w:themeColor="text1"/>
        </w:rPr>
        <w:t xml:space="preserve">  </w:t>
      </w:r>
      <w:r w:rsidR="009C10FC" w:rsidRPr="001934E1">
        <w:rPr>
          <w:rFonts w:ascii="Garamond" w:hAnsi="Garamond"/>
          <w:color w:val="000000" w:themeColor="text1"/>
        </w:rPr>
        <w:t>Guest co-editor with Gina Colvin and author of Introduction: “Mormonism and Race:</w:t>
      </w:r>
    </w:p>
    <w:p w14:paraId="7BD1BB4A" w14:textId="4D78F6A0" w:rsidR="002A7218" w:rsidRPr="001934E1" w:rsidRDefault="00F476CB">
      <w:pPr>
        <w:spacing w:before="2" w:line="235" w:lineRule="auto"/>
        <w:ind w:left="921" w:right="10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 xml:space="preserve">Beyond the Priesthood Ban,” special issue of </w:t>
      </w:r>
      <w:r w:rsidR="009C10FC" w:rsidRPr="001934E1">
        <w:rPr>
          <w:rFonts w:ascii="Garamond" w:hAnsi="Garamond"/>
          <w:i/>
          <w:color w:val="000000" w:themeColor="text1"/>
        </w:rPr>
        <w:t xml:space="preserve">Journal of Mormon History </w:t>
      </w:r>
      <w:r w:rsidR="009C10FC" w:rsidRPr="001934E1">
        <w:rPr>
          <w:rFonts w:ascii="Garamond" w:hAnsi="Garamond"/>
          <w:color w:val="000000" w:themeColor="text1"/>
        </w:rPr>
        <w:t xml:space="preserve">41 no. 3 (July </w:t>
      </w: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>2015): 1- 10.</w:t>
      </w:r>
    </w:p>
    <w:p w14:paraId="53AEAA3F" w14:textId="77777777" w:rsidR="00761B6C" w:rsidRDefault="00761B6C" w:rsidP="00FA4DB0">
      <w:pPr>
        <w:pStyle w:val="Heading1"/>
        <w:ind w:left="0"/>
        <w:rPr>
          <w:rFonts w:ascii="Garamond" w:hAnsi="Garamond"/>
          <w:color w:val="000000" w:themeColor="text1"/>
        </w:rPr>
      </w:pPr>
    </w:p>
    <w:p w14:paraId="67376247" w14:textId="6AC35EBE" w:rsidR="00761B6C" w:rsidRDefault="009C10FC" w:rsidP="00761B6C">
      <w:pPr>
        <w:pStyle w:val="Heading1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Peer-Reviewed Journal Essays</w:t>
      </w:r>
    </w:p>
    <w:p w14:paraId="52ED057C" w14:textId="156D83D3" w:rsidR="00761B6C" w:rsidRPr="00761B6C" w:rsidRDefault="00761B6C" w:rsidP="00761B6C">
      <w:pPr>
        <w:pStyle w:val="Heading1"/>
        <w:ind w:left="0"/>
        <w:rPr>
          <w:rFonts w:ascii="Garamond" w:hAnsi="Garamond"/>
          <w:b w:val="0"/>
          <w:bCs w:val="0"/>
          <w:i/>
          <w:iCs/>
          <w:color w:val="000000" w:themeColor="text1"/>
        </w:rPr>
      </w:pPr>
      <w:r>
        <w:rPr>
          <w:rFonts w:ascii="Garamond" w:hAnsi="Garamond"/>
          <w:b w:val="0"/>
          <w:bCs w:val="0"/>
          <w:color w:val="000000" w:themeColor="text1"/>
        </w:rPr>
        <w:t>(2021) (Forthcoming). “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Baptism for the Dead: The </w:t>
      </w:r>
      <w:r>
        <w:rPr>
          <w:rFonts w:ascii="Garamond" w:hAnsi="Garamond"/>
          <w:b w:val="0"/>
          <w:bCs w:val="0"/>
          <w:color w:val="000000" w:themeColor="text1"/>
        </w:rPr>
        <w:t>H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istory of the Mormons’ </w:t>
      </w:r>
      <w:r>
        <w:rPr>
          <w:rFonts w:ascii="Garamond" w:hAnsi="Garamond"/>
          <w:b w:val="0"/>
          <w:bCs w:val="0"/>
          <w:color w:val="000000" w:themeColor="text1"/>
        </w:rPr>
        <w:t>M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ost </w:t>
      </w:r>
      <w:r>
        <w:rPr>
          <w:rFonts w:ascii="Garamond" w:hAnsi="Garamond"/>
          <w:b w:val="0"/>
          <w:bCs w:val="0"/>
          <w:color w:val="000000" w:themeColor="text1"/>
        </w:rPr>
        <w:t>A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udacious and </w:t>
      </w:r>
      <w:r>
        <w:rPr>
          <w:rFonts w:ascii="Garamond" w:hAnsi="Garamond"/>
          <w:b w:val="0"/>
          <w:bCs w:val="0"/>
          <w:color w:val="000000" w:themeColor="text1"/>
        </w:rPr>
        <w:tab/>
      </w:r>
      <w:r w:rsidR="009963D7">
        <w:rPr>
          <w:rFonts w:ascii="Garamond" w:hAnsi="Garamond"/>
          <w:b w:val="0"/>
          <w:bCs w:val="0"/>
          <w:color w:val="000000" w:themeColor="text1"/>
        </w:rPr>
        <w:tab/>
      </w:r>
      <w:r>
        <w:rPr>
          <w:rFonts w:ascii="Garamond" w:hAnsi="Garamond"/>
          <w:b w:val="0"/>
          <w:bCs w:val="0"/>
          <w:color w:val="000000" w:themeColor="text1"/>
        </w:rPr>
        <w:t>C</w:t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ontroversial </w:t>
      </w:r>
      <w:r>
        <w:rPr>
          <w:rFonts w:ascii="Garamond" w:hAnsi="Garamond"/>
          <w:b w:val="0"/>
          <w:bCs w:val="0"/>
          <w:color w:val="000000" w:themeColor="text1"/>
        </w:rPr>
        <w:t>R</w:t>
      </w:r>
      <w:r w:rsidRPr="00761B6C">
        <w:rPr>
          <w:rFonts w:ascii="Garamond" w:hAnsi="Garamond"/>
          <w:b w:val="0"/>
          <w:bCs w:val="0"/>
          <w:color w:val="000000" w:themeColor="text1"/>
        </w:rPr>
        <w:t>itual</w:t>
      </w:r>
      <w:r>
        <w:rPr>
          <w:rFonts w:ascii="Garamond" w:hAnsi="Garamond"/>
          <w:b w:val="0"/>
          <w:bCs w:val="0"/>
          <w:color w:val="000000" w:themeColor="text1"/>
        </w:rPr>
        <w:t xml:space="preserve">.” </w:t>
      </w:r>
      <w:hyperlink r:id="rId9" w:anchor="link3" w:history="1">
        <w:r w:rsidR="00B02240" w:rsidRPr="00B02240">
          <w:rPr>
            <w:rStyle w:val="Hyperlink"/>
            <w:rFonts w:ascii="Garamond" w:hAnsi="Garamond"/>
            <w:b w:val="0"/>
            <w:bCs w:val="0"/>
          </w:rPr>
          <w:t xml:space="preserve">In </w:t>
        </w:r>
        <w:r w:rsidRPr="00B02240">
          <w:rPr>
            <w:rStyle w:val="Hyperlink"/>
            <w:rFonts w:ascii="Garamond" w:hAnsi="Garamond"/>
            <w:b w:val="0"/>
            <w:bCs w:val="0"/>
            <w:i/>
            <w:iCs/>
          </w:rPr>
          <w:t>Bloom</w:t>
        </w:r>
        <w:r w:rsidR="00B02240" w:rsidRPr="00B02240">
          <w:rPr>
            <w:rStyle w:val="Hyperlink"/>
            <w:rFonts w:ascii="Garamond" w:hAnsi="Garamond"/>
            <w:b w:val="0"/>
            <w:bCs w:val="0"/>
            <w:i/>
            <w:iCs/>
          </w:rPr>
          <w:t>s</w:t>
        </w:r>
        <w:r w:rsidRPr="00B02240">
          <w:rPr>
            <w:rStyle w:val="Hyperlink"/>
            <w:rFonts w:ascii="Garamond" w:hAnsi="Garamond"/>
            <w:b w:val="0"/>
            <w:bCs w:val="0"/>
            <w:i/>
            <w:iCs/>
          </w:rPr>
          <w:t>bury Religion in North America.</w:t>
        </w:r>
      </w:hyperlink>
    </w:p>
    <w:p w14:paraId="00EF53DD" w14:textId="77777777" w:rsidR="00761B6C" w:rsidRDefault="00761B6C" w:rsidP="00761B6C">
      <w:pPr>
        <w:pStyle w:val="Heading1"/>
        <w:ind w:left="0"/>
        <w:rPr>
          <w:rFonts w:ascii="Garamond" w:hAnsi="Garamond"/>
          <w:b w:val="0"/>
          <w:bCs w:val="0"/>
          <w:color w:val="000000" w:themeColor="text1"/>
        </w:rPr>
      </w:pPr>
    </w:p>
    <w:p w14:paraId="3157C2C0" w14:textId="64169F60" w:rsidR="002A7218" w:rsidRPr="00761B6C" w:rsidRDefault="009C10FC" w:rsidP="00761B6C">
      <w:pPr>
        <w:pStyle w:val="Heading1"/>
        <w:ind w:left="0"/>
        <w:rPr>
          <w:rFonts w:ascii="Garamond" w:hAnsi="Garamond"/>
          <w:b w:val="0"/>
          <w:bCs w:val="0"/>
          <w:color w:val="000000" w:themeColor="text1"/>
        </w:rPr>
      </w:pPr>
      <w:r w:rsidRPr="00761B6C">
        <w:rPr>
          <w:rFonts w:ascii="Garamond" w:hAnsi="Garamond"/>
          <w:b w:val="0"/>
          <w:bCs w:val="0"/>
          <w:color w:val="000000" w:themeColor="text1"/>
        </w:rPr>
        <w:t xml:space="preserve">(2019) “The ‘Negro Problem,’ the ‘Mormon Problem,’ and the Pursuit of ‘Usefulness’ in the White </w:t>
      </w:r>
      <w:r w:rsidR="00F77D5C" w:rsidRPr="00761B6C">
        <w:rPr>
          <w:rFonts w:ascii="Garamond" w:hAnsi="Garamond"/>
          <w:b w:val="0"/>
          <w:bCs w:val="0"/>
          <w:color w:val="000000" w:themeColor="text1"/>
        </w:rPr>
        <w:tab/>
      </w:r>
      <w:r w:rsidR="00761B6C">
        <w:rPr>
          <w:rFonts w:ascii="Garamond" w:hAnsi="Garamond"/>
          <w:b w:val="0"/>
          <w:bCs w:val="0"/>
          <w:color w:val="000000" w:themeColor="text1"/>
        </w:rPr>
        <w:tab/>
      </w:r>
      <w:r w:rsidR="00761B6C">
        <w:rPr>
          <w:rFonts w:ascii="Garamond" w:hAnsi="Garamond"/>
          <w:b w:val="0"/>
          <w:bCs w:val="0"/>
          <w:color w:val="000000" w:themeColor="text1"/>
        </w:rPr>
        <w:tab/>
      </w:r>
      <w:r w:rsidRPr="00761B6C">
        <w:rPr>
          <w:rFonts w:ascii="Garamond" w:hAnsi="Garamond"/>
          <w:b w:val="0"/>
          <w:bCs w:val="0"/>
          <w:color w:val="000000" w:themeColor="text1"/>
        </w:rPr>
        <w:t xml:space="preserve">American Republic.” </w:t>
      </w:r>
      <w:r w:rsidRPr="00761B6C">
        <w:rPr>
          <w:rFonts w:ascii="Garamond" w:hAnsi="Garamond"/>
          <w:b w:val="0"/>
          <w:bCs w:val="0"/>
          <w:i/>
          <w:color w:val="000000" w:themeColor="text1"/>
        </w:rPr>
        <w:t xml:space="preserve">Church History </w:t>
      </w:r>
      <w:r w:rsidRPr="00761B6C">
        <w:rPr>
          <w:rFonts w:ascii="Garamond" w:hAnsi="Garamond"/>
          <w:b w:val="0"/>
          <w:bCs w:val="0"/>
          <w:color w:val="000000" w:themeColor="text1"/>
        </w:rPr>
        <w:t>88 no. 4 (December 2019): 978-1012.</w:t>
      </w:r>
    </w:p>
    <w:p w14:paraId="0ED71758" w14:textId="5644BEE3" w:rsidR="00DE23AD" w:rsidRPr="00761B6C" w:rsidRDefault="00DE23AD">
      <w:pPr>
        <w:pStyle w:val="BodyText"/>
        <w:spacing w:before="2" w:line="235" w:lineRule="auto"/>
        <w:ind w:left="921" w:right="209" w:hanging="721"/>
        <w:rPr>
          <w:rFonts w:ascii="Garamond" w:hAnsi="Garamond"/>
          <w:color w:val="000000" w:themeColor="text1"/>
        </w:rPr>
      </w:pPr>
      <w:r w:rsidRPr="00761B6C">
        <w:rPr>
          <w:rFonts w:ascii="Garamond" w:hAnsi="Garamond"/>
          <w:color w:val="000000" w:themeColor="text1"/>
        </w:rPr>
        <w:tab/>
      </w:r>
      <w:r w:rsidR="00F77D5C" w:rsidRPr="00761B6C">
        <w:rPr>
          <w:rFonts w:ascii="Garamond" w:hAnsi="Garamond"/>
          <w:color w:val="000000" w:themeColor="text1"/>
        </w:rPr>
        <w:tab/>
      </w:r>
      <w:r w:rsidRPr="00761B6C">
        <w:rPr>
          <w:rFonts w:ascii="Garamond" w:hAnsi="Garamond"/>
          <w:color w:val="000000" w:themeColor="text1"/>
        </w:rPr>
        <w:t xml:space="preserve">*Won the Jan Shipps Best Article Award (2019), Mormon History </w:t>
      </w:r>
      <w:r w:rsidR="006A23F2" w:rsidRPr="00761B6C">
        <w:rPr>
          <w:rFonts w:ascii="Garamond" w:hAnsi="Garamond"/>
          <w:color w:val="000000" w:themeColor="text1"/>
        </w:rPr>
        <w:t>Association</w:t>
      </w:r>
    </w:p>
    <w:p w14:paraId="7CC65FDD" w14:textId="77777777" w:rsidR="00761B6C" w:rsidRDefault="00761B6C" w:rsidP="00761B6C">
      <w:pPr>
        <w:pStyle w:val="BodyText"/>
        <w:spacing w:line="235" w:lineRule="auto"/>
        <w:ind w:left="721" w:hanging="721"/>
        <w:rPr>
          <w:rFonts w:ascii="Garamond" w:hAnsi="Garamond"/>
          <w:color w:val="000000" w:themeColor="text1"/>
        </w:rPr>
      </w:pPr>
    </w:p>
    <w:p w14:paraId="37D0F7F2" w14:textId="52C22305" w:rsidR="00761B6C" w:rsidRDefault="009C10FC" w:rsidP="00761B6C">
      <w:pPr>
        <w:pStyle w:val="BodyText"/>
        <w:spacing w:line="235" w:lineRule="auto"/>
        <w:ind w:left="721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(2015) “History Lessons: Race and the LDS Church.” </w:t>
      </w:r>
      <w:r w:rsidRPr="001934E1">
        <w:rPr>
          <w:rFonts w:ascii="Garamond" w:hAnsi="Garamond"/>
          <w:i/>
          <w:color w:val="000000" w:themeColor="text1"/>
        </w:rPr>
        <w:t xml:space="preserve">Journal of Mormon History </w:t>
      </w:r>
      <w:r w:rsidRPr="001934E1">
        <w:rPr>
          <w:rFonts w:ascii="Garamond" w:hAnsi="Garamond"/>
          <w:color w:val="000000" w:themeColor="text1"/>
        </w:rPr>
        <w:t xml:space="preserve">(special edition </w:t>
      </w:r>
      <w:proofErr w:type="gramStart"/>
      <w:r w:rsidRPr="001934E1">
        <w:rPr>
          <w:rFonts w:ascii="Garamond" w:hAnsi="Garamond"/>
          <w:color w:val="000000" w:themeColor="text1"/>
        </w:rPr>
        <w:t xml:space="preserve">for </w:t>
      </w:r>
      <w:r w:rsidR="00F77D5C">
        <w:rPr>
          <w:rFonts w:ascii="Garamond" w:hAnsi="Garamond"/>
          <w:color w:val="000000" w:themeColor="text1"/>
        </w:rPr>
        <w:t xml:space="preserve"> </w:t>
      </w:r>
      <w:r w:rsidR="00F77D5C">
        <w:rPr>
          <w:rFonts w:ascii="Garamond" w:hAnsi="Garamond"/>
          <w:color w:val="000000" w:themeColor="text1"/>
        </w:rPr>
        <w:tab/>
      </w:r>
      <w:proofErr w:type="gramEnd"/>
      <w:r w:rsidRPr="001934E1">
        <w:rPr>
          <w:rFonts w:ascii="Garamond" w:hAnsi="Garamond"/>
          <w:color w:val="000000" w:themeColor="text1"/>
        </w:rPr>
        <w:t xml:space="preserve">50th anniversary of the Mormon History Association) </w:t>
      </w:r>
      <w:r w:rsidR="00DE6C29">
        <w:rPr>
          <w:rFonts w:ascii="Garamond" w:hAnsi="Garamond"/>
          <w:color w:val="000000" w:themeColor="text1"/>
        </w:rPr>
        <w:t>41 no. 1</w:t>
      </w:r>
      <w:r w:rsidR="00DE6C29" w:rsidRPr="001934E1">
        <w:rPr>
          <w:rFonts w:ascii="Garamond" w:hAnsi="Garamond"/>
          <w:color w:val="000000" w:themeColor="text1"/>
        </w:rPr>
        <w:t xml:space="preserve"> (January 2015): </w:t>
      </w:r>
      <w:r w:rsidR="00DE6C29">
        <w:rPr>
          <w:rFonts w:ascii="Garamond" w:hAnsi="Garamond"/>
          <w:color w:val="000000" w:themeColor="text1"/>
        </w:rPr>
        <w:t>1</w:t>
      </w:r>
      <w:r w:rsidR="00DE6C29" w:rsidRPr="001934E1">
        <w:rPr>
          <w:rFonts w:ascii="Garamond" w:hAnsi="Garamond"/>
          <w:color w:val="000000" w:themeColor="text1"/>
        </w:rPr>
        <w:t>39-</w:t>
      </w:r>
      <w:r w:rsidR="00DE6C29">
        <w:rPr>
          <w:rFonts w:ascii="Garamond" w:hAnsi="Garamond"/>
          <w:color w:val="000000" w:themeColor="text1"/>
        </w:rPr>
        <w:t>1</w:t>
      </w:r>
      <w:r w:rsidR="00DE6C29" w:rsidRPr="001934E1">
        <w:rPr>
          <w:rFonts w:ascii="Garamond" w:hAnsi="Garamond"/>
          <w:color w:val="000000" w:themeColor="text1"/>
        </w:rPr>
        <w:t>55.</w:t>
      </w:r>
    </w:p>
    <w:p w14:paraId="1E43E0A9" w14:textId="77777777" w:rsidR="00761B6C" w:rsidRDefault="00761B6C" w:rsidP="00761B6C">
      <w:pPr>
        <w:pStyle w:val="BodyText"/>
        <w:spacing w:line="235" w:lineRule="auto"/>
        <w:ind w:left="721" w:hanging="721"/>
        <w:rPr>
          <w:rFonts w:ascii="Garamond" w:hAnsi="Garamond"/>
          <w:color w:val="000000" w:themeColor="text1"/>
        </w:rPr>
      </w:pPr>
    </w:p>
    <w:p w14:paraId="28C596C7" w14:textId="61589473" w:rsidR="002A7218" w:rsidRPr="001934E1" w:rsidRDefault="009C10FC" w:rsidP="00761B6C">
      <w:pPr>
        <w:pStyle w:val="BodyText"/>
        <w:spacing w:line="235" w:lineRule="auto"/>
        <w:ind w:left="721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(2013) “Playing Jane: Re-presenting Black Mormon Memory through Reenacting the Black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 xml:space="preserve">Mormon Past.” </w:t>
      </w:r>
      <w:r w:rsidRPr="001934E1">
        <w:rPr>
          <w:rFonts w:ascii="Garamond" w:hAnsi="Garamond"/>
          <w:i/>
          <w:color w:val="000000" w:themeColor="text1"/>
        </w:rPr>
        <w:t xml:space="preserve">Journal of Africana Religions </w:t>
      </w:r>
      <w:r w:rsidRPr="001934E1">
        <w:rPr>
          <w:rFonts w:ascii="Garamond" w:hAnsi="Garamond"/>
          <w:color w:val="000000" w:themeColor="text1"/>
        </w:rPr>
        <w:t>1 no. 4 (October 2013): 513-561.</w:t>
      </w:r>
    </w:p>
    <w:p w14:paraId="3F361CA5" w14:textId="2FD9446C" w:rsidR="002A7218" w:rsidRPr="001934E1" w:rsidRDefault="00F77D5C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>* Won Award for Excellence (2014), Mormon History Association</w:t>
      </w:r>
    </w:p>
    <w:p w14:paraId="19F5C34E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5910AB12" w14:textId="3D22A53F" w:rsidR="00DE6C29" w:rsidRPr="001934E1" w:rsidRDefault="009C10FC" w:rsidP="00DE6C29">
      <w:pPr>
        <w:spacing w:line="235" w:lineRule="auto"/>
        <w:ind w:left="721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(2011) “Changing Portraits of </w:t>
      </w:r>
      <w:r w:rsidR="00DE6C29" w:rsidRPr="00DE6C29">
        <w:rPr>
          <w:rFonts w:ascii="Garamond" w:hAnsi="Garamond"/>
          <w:color w:val="000000" w:themeColor="text1"/>
        </w:rPr>
        <w:t>The E</w:t>
      </w:r>
      <w:r w:rsidRPr="00BD34A5">
        <w:rPr>
          <w:rFonts w:ascii="Garamond" w:hAnsi="Garamond"/>
          <w:color w:val="000000" w:themeColor="text1"/>
        </w:rPr>
        <w:t>lect</w:t>
      </w:r>
      <w:r w:rsidRPr="001934E1">
        <w:rPr>
          <w:rFonts w:ascii="Garamond" w:hAnsi="Garamond"/>
          <w:i/>
          <w:color w:val="000000" w:themeColor="text1"/>
        </w:rPr>
        <w:t xml:space="preserve"> </w:t>
      </w:r>
      <w:r w:rsidRPr="00BD34A5">
        <w:rPr>
          <w:rFonts w:ascii="Garamond" w:hAnsi="Garamond"/>
          <w:iCs/>
          <w:color w:val="000000" w:themeColor="text1"/>
        </w:rPr>
        <w:t>Lady</w:t>
      </w:r>
      <w:r w:rsidRPr="00DE6C29">
        <w:rPr>
          <w:rFonts w:ascii="Garamond" w:hAnsi="Garamond"/>
          <w:iCs/>
          <w:color w:val="000000" w:themeColor="text1"/>
        </w:rPr>
        <w:t>:</w:t>
      </w:r>
      <w:r w:rsidRPr="001934E1">
        <w:rPr>
          <w:rFonts w:ascii="Garamond" w:hAnsi="Garamond"/>
          <w:color w:val="000000" w:themeColor="text1"/>
        </w:rPr>
        <w:t xml:space="preserve"> Emma Smith in the ‘Secular,’ RLDS and LDS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 xml:space="preserve">Historiography, 1933-2005.” </w:t>
      </w:r>
      <w:r w:rsidRPr="001934E1">
        <w:rPr>
          <w:rFonts w:ascii="Garamond" w:hAnsi="Garamond"/>
          <w:i/>
          <w:color w:val="000000" w:themeColor="text1"/>
        </w:rPr>
        <w:t xml:space="preserve">Journal of Mormon History </w:t>
      </w:r>
      <w:r w:rsidR="00DE6C29">
        <w:rPr>
          <w:rFonts w:ascii="Garamond" w:hAnsi="Garamond"/>
          <w:iCs/>
          <w:color w:val="000000" w:themeColor="text1"/>
        </w:rPr>
        <w:t>37 no. 2</w:t>
      </w:r>
      <w:r w:rsidR="00DE6C29" w:rsidRPr="001934E1">
        <w:rPr>
          <w:rFonts w:ascii="Garamond" w:hAnsi="Garamond"/>
          <w:i/>
          <w:color w:val="000000" w:themeColor="text1"/>
        </w:rPr>
        <w:t xml:space="preserve"> </w:t>
      </w:r>
      <w:r w:rsidR="00DE6C29" w:rsidRPr="001934E1">
        <w:rPr>
          <w:rFonts w:ascii="Garamond" w:hAnsi="Garamond"/>
          <w:color w:val="000000" w:themeColor="text1"/>
        </w:rPr>
        <w:t>(Spring 2011): 183-214.</w:t>
      </w:r>
    </w:p>
    <w:p w14:paraId="638439C4" w14:textId="77777777" w:rsidR="002A7218" w:rsidRPr="001934E1" w:rsidRDefault="002A7218">
      <w:pPr>
        <w:pStyle w:val="BodyText"/>
        <w:spacing w:before="1"/>
        <w:rPr>
          <w:rFonts w:ascii="Garamond" w:hAnsi="Garamond"/>
          <w:color w:val="000000" w:themeColor="text1"/>
        </w:rPr>
      </w:pPr>
    </w:p>
    <w:p w14:paraId="62A8F409" w14:textId="752A3CB2" w:rsidR="002A7218" w:rsidRPr="001934E1" w:rsidRDefault="009C10FC" w:rsidP="00EA3E28">
      <w:pPr>
        <w:pStyle w:val="Heading1"/>
        <w:spacing w:line="240" w:lineRule="auto"/>
        <w:ind w:left="0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Chapters in Edited Volumes</w:t>
      </w:r>
    </w:p>
    <w:p w14:paraId="0E88C487" w14:textId="09D6C47A" w:rsidR="00B40544" w:rsidRPr="00B40544" w:rsidRDefault="00B40544" w:rsidP="00EA3E28">
      <w:pPr>
        <w:pStyle w:val="BodyText"/>
        <w:ind w:left="922" w:right="461" w:hanging="720"/>
        <w:jc w:val="both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color w:val="000000" w:themeColor="text1"/>
        </w:rPr>
        <w:t>(2022) (Forthcoming) “</w:t>
      </w:r>
      <w:r w:rsidRPr="00B40544">
        <w:rPr>
          <w:rFonts w:ascii="Garamond" w:hAnsi="Garamond"/>
          <w:color w:val="000000" w:themeColor="text1"/>
        </w:rPr>
        <w:t>Wakara</w:t>
      </w:r>
      <w:r>
        <w:rPr>
          <w:rFonts w:ascii="Garamond" w:hAnsi="Garamond"/>
          <w:color w:val="000000" w:themeColor="text1"/>
        </w:rPr>
        <w:t>’</w:t>
      </w:r>
      <w:r w:rsidRPr="00B40544">
        <w:rPr>
          <w:rFonts w:ascii="Garamond" w:hAnsi="Garamond"/>
          <w:color w:val="000000" w:themeColor="text1"/>
        </w:rPr>
        <w:t xml:space="preserve">s Skull: Settler Religion and Settler Science and the Creation of the </w:t>
      </w:r>
      <w:r>
        <w:rPr>
          <w:rFonts w:ascii="Garamond" w:hAnsi="Garamond"/>
          <w:color w:val="000000" w:themeColor="text1"/>
        </w:rPr>
        <w:tab/>
      </w:r>
      <w:r w:rsidRPr="00B40544">
        <w:rPr>
          <w:rFonts w:ascii="Garamond" w:hAnsi="Garamond"/>
          <w:color w:val="000000" w:themeColor="text1"/>
        </w:rPr>
        <w:t>American West.</w:t>
      </w:r>
      <w:r>
        <w:rPr>
          <w:rFonts w:ascii="Garamond" w:hAnsi="Garamond"/>
          <w:color w:val="000000" w:themeColor="text1"/>
        </w:rPr>
        <w:t xml:space="preserve">” </w:t>
      </w:r>
      <w:r>
        <w:rPr>
          <w:rFonts w:ascii="Garamond" w:hAnsi="Garamond"/>
          <w:i/>
          <w:iCs/>
          <w:color w:val="000000" w:themeColor="text1"/>
        </w:rPr>
        <w:t xml:space="preserve">Journal of Religion and Society. </w:t>
      </w:r>
    </w:p>
    <w:p w14:paraId="77503C2F" w14:textId="77777777" w:rsidR="00B40544" w:rsidRDefault="00B40544" w:rsidP="00EA3E28">
      <w:pPr>
        <w:pStyle w:val="BodyText"/>
        <w:ind w:left="922" w:right="461" w:hanging="720"/>
        <w:jc w:val="both"/>
        <w:rPr>
          <w:rFonts w:ascii="Garamond" w:hAnsi="Garamond"/>
          <w:color w:val="000000" w:themeColor="text1"/>
        </w:rPr>
      </w:pPr>
    </w:p>
    <w:p w14:paraId="5249BD61" w14:textId="2FE8213F" w:rsidR="00EA3E28" w:rsidRDefault="009C10FC" w:rsidP="00EA3E28">
      <w:pPr>
        <w:pStyle w:val="BodyText"/>
        <w:ind w:left="922" w:right="461" w:hanging="720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(2019) “When Wakara Wrote Back: The Creation and Contestation of the ‘Paper Indian’ in Early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 xml:space="preserve">Mormon Utah.” In </w:t>
      </w:r>
      <w:r w:rsidRPr="001934E1">
        <w:rPr>
          <w:rFonts w:ascii="Garamond" w:hAnsi="Garamond"/>
          <w:i/>
          <w:color w:val="000000" w:themeColor="text1"/>
        </w:rPr>
        <w:t xml:space="preserve">Essays on American Indian &amp; Mormon History, </w:t>
      </w:r>
      <w:r w:rsidRPr="001934E1">
        <w:rPr>
          <w:rFonts w:ascii="Garamond" w:hAnsi="Garamond"/>
          <w:color w:val="000000" w:themeColor="text1"/>
        </w:rPr>
        <w:t xml:space="preserve">edited by Jane </w:t>
      </w:r>
      <w:proofErr w:type="spellStart"/>
      <w:r w:rsidRPr="001934E1">
        <w:rPr>
          <w:rFonts w:ascii="Garamond" w:hAnsi="Garamond"/>
          <w:color w:val="000000" w:themeColor="text1"/>
        </w:rPr>
        <w:t>Hafen</w:t>
      </w:r>
      <w:proofErr w:type="spellEnd"/>
      <w:r w:rsidRPr="001934E1">
        <w:rPr>
          <w:rFonts w:ascii="Garamond" w:hAnsi="Garamond"/>
          <w:color w:val="000000" w:themeColor="text1"/>
        </w:rPr>
        <w:t xml:space="preserve">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 xml:space="preserve">and Brenden </w:t>
      </w:r>
      <w:proofErr w:type="spellStart"/>
      <w:r w:rsidRPr="001934E1">
        <w:rPr>
          <w:rFonts w:ascii="Garamond" w:hAnsi="Garamond"/>
          <w:color w:val="000000" w:themeColor="text1"/>
        </w:rPr>
        <w:t>Rensink</w:t>
      </w:r>
      <w:proofErr w:type="spellEnd"/>
      <w:r w:rsidRPr="001934E1">
        <w:rPr>
          <w:rFonts w:ascii="Garamond" w:hAnsi="Garamond"/>
          <w:color w:val="000000" w:themeColor="text1"/>
        </w:rPr>
        <w:t>, 61-84. Salt Lake City: University of Utah Press.</w:t>
      </w:r>
    </w:p>
    <w:p w14:paraId="3771003D" w14:textId="77777777" w:rsidR="00EA3E28" w:rsidRDefault="00EA3E28" w:rsidP="00EA3E28">
      <w:pPr>
        <w:pStyle w:val="BodyText"/>
        <w:ind w:left="922" w:right="461" w:hanging="720"/>
        <w:jc w:val="both"/>
        <w:rPr>
          <w:rFonts w:ascii="Garamond" w:hAnsi="Garamond"/>
          <w:color w:val="000000" w:themeColor="text1"/>
        </w:rPr>
      </w:pPr>
    </w:p>
    <w:p w14:paraId="05286034" w14:textId="7B3F9BD2" w:rsidR="002A7218" w:rsidRPr="001934E1" w:rsidRDefault="00C2057A" w:rsidP="00EA3E28">
      <w:pPr>
        <w:pStyle w:val="BodyText"/>
        <w:ind w:left="921" w:right="152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(</w:t>
      </w:r>
      <w:r w:rsidR="009C10FC" w:rsidRPr="001934E1">
        <w:rPr>
          <w:rFonts w:ascii="Garamond" w:hAnsi="Garamond"/>
          <w:color w:val="000000" w:themeColor="text1"/>
        </w:rPr>
        <w:t xml:space="preserve">2018) “Religion (and Race) Problems on the Way to the White House: An Analysis of Obama and </w:t>
      </w:r>
      <w:r w:rsidR="00F77D5C"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 xml:space="preserve">Romney’s ‘Faith’ Speeches.” In </w:t>
      </w:r>
      <w:r w:rsidR="009C10FC" w:rsidRPr="001934E1">
        <w:rPr>
          <w:rFonts w:ascii="Garamond" w:hAnsi="Garamond"/>
          <w:i/>
          <w:color w:val="000000" w:themeColor="text1"/>
        </w:rPr>
        <w:t>Religion in the Age of Obama</w:t>
      </w:r>
      <w:r w:rsidR="009C10FC" w:rsidRPr="001934E1">
        <w:rPr>
          <w:rFonts w:ascii="Garamond" w:hAnsi="Garamond"/>
          <w:color w:val="000000" w:themeColor="text1"/>
        </w:rPr>
        <w:t xml:space="preserve">, edited by Anthony Pinn </w:t>
      </w:r>
      <w:r w:rsidR="00F77D5C"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>and Juan Floyd-Thomas, 19-35. New York: Bloomsbury Press.</w:t>
      </w:r>
    </w:p>
    <w:p w14:paraId="78FF51C6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75F1238B" w14:textId="7716E6FC" w:rsidR="002A7218" w:rsidRPr="001934E1" w:rsidRDefault="009C10FC">
      <w:pPr>
        <w:spacing w:line="235" w:lineRule="auto"/>
        <w:ind w:left="921" w:right="602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lastRenderedPageBreak/>
        <w:t xml:space="preserve">(2016) “The Pageantry of Protest in Temple Square.” In </w:t>
      </w:r>
      <w:r w:rsidRPr="001934E1">
        <w:rPr>
          <w:rFonts w:ascii="Garamond" w:hAnsi="Garamond"/>
          <w:i/>
          <w:color w:val="000000" w:themeColor="text1"/>
        </w:rPr>
        <w:t>Out of Obscurity: Mormonism After 1945</w:t>
      </w:r>
      <w:r w:rsidRPr="001934E1">
        <w:rPr>
          <w:rFonts w:ascii="Garamond" w:hAnsi="Garamond"/>
          <w:color w:val="000000" w:themeColor="text1"/>
        </w:rPr>
        <w:t xml:space="preserve">,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 xml:space="preserve">edited by Patrick Mason and John Turner, 143-22. New York: Oxford University </w:t>
      </w:r>
      <w:r w:rsidR="00F77D5C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>Press.</w:t>
      </w:r>
    </w:p>
    <w:p w14:paraId="3EED8D33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3A4EA130" w14:textId="77777777" w:rsidR="002A7218" w:rsidRPr="001934E1" w:rsidRDefault="009C10FC">
      <w:pPr>
        <w:pStyle w:val="BodyText"/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(2015) “Twice-told Tale: Telling Two Histories of Mormon-Black Relations during the 2012</w:t>
      </w:r>
    </w:p>
    <w:p w14:paraId="758A8919" w14:textId="09DBF2E9" w:rsidR="002A7218" w:rsidRPr="001934E1" w:rsidRDefault="00F77D5C">
      <w:pPr>
        <w:spacing w:before="2" w:line="235" w:lineRule="auto"/>
        <w:ind w:left="921" w:right="211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 xml:space="preserve">Presidential Election.” In </w:t>
      </w:r>
      <w:r w:rsidR="009C10FC" w:rsidRPr="001934E1">
        <w:rPr>
          <w:rFonts w:ascii="Garamond" w:hAnsi="Garamond"/>
          <w:i/>
          <w:color w:val="000000" w:themeColor="text1"/>
        </w:rPr>
        <w:t>Mormonism and American Politics</w:t>
      </w:r>
      <w:r w:rsidR="009C10FC" w:rsidRPr="001934E1">
        <w:rPr>
          <w:rFonts w:ascii="Garamond" w:hAnsi="Garamond"/>
          <w:color w:val="000000" w:themeColor="text1"/>
        </w:rPr>
        <w:t xml:space="preserve">, edited by Randall Balmer </w:t>
      </w: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>and Jana Reiss, 155-174. New York: Columbia University Press.</w:t>
      </w:r>
    </w:p>
    <w:p w14:paraId="5EBA7C0A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4CDCEE5F" w14:textId="56029DA0" w:rsidR="00DF368C" w:rsidRPr="001934E1" w:rsidRDefault="009C10FC" w:rsidP="00DF368C">
      <w:pPr>
        <w:pStyle w:val="Heading1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Book Reviews (selected)</w:t>
      </w:r>
    </w:p>
    <w:p w14:paraId="3F6F5102" w14:textId="2AF9FC79" w:rsidR="00DF368C" w:rsidRPr="001934E1" w:rsidRDefault="00DF368C" w:rsidP="00DF368C">
      <w:pPr>
        <w:rPr>
          <w:rFonts w:ascii="Garamond" w:hAnsi="Garamond"/>
          <w:i/>
          <w:iCs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   (202</w:t>
      </w:r>
      <w:r w:rsidR="00B40544">
        <w:rPr>
          <w:rFonts w:ascii="Garamond" w:hAnsi="Garamond"/>
          <w:color w:val="000000" w:themeColor="text1"/>
        </w:rPr>
        <w:t>2</w:t>
      </w:r>
      <w:r w:rsidRPr="001934E1">
        <w:rPr>
          <w:rFonts w:ascii="Garamond" w:hAnsi="Garamond"/>
          <w:color w:val="000000" w:themeColor="text1"/>
        </w:rPr>
        <w:t xml:space="preserve">) Review of David Walker, </w:t>
      </w:r>
      <w:r w:rsidRPr="001934E1">
        <w:rPr>
          <w:rFonts w:ascii="Garamond" w:hAnsi="Garamond" w:cs="Segoe UI"/>
          <w:i/>
          <w:iCs/>
          <w:color w:val="000000" w:themeColor="text1"/>
          <w:shd w:val="clear" w:color="auto" w:fill="FFFFFF"/>
        </w:rPr>
        <w:t>Railroading Religion: Mormons, Tourists, and the Corporate Spirit of the West.</w:t>
      </w:r>
    </w:p>
    <w:p w14:paraId="7F91CC8D" w14:textId="24F022ED" w:rsidR="00DF368C" w:rsidRPr="001934E1" w:rsidRDefault="009D071C" w:rsidP="00DF368C">
      <w:pPr>
        <w:spacing w:line="273" w:lineRule="exact"/>
        <w:ind w:left="200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DF368C" w:rsidRPr="001934E1">
        <w:rPr>
          <w:rFonts w:ascii="Garamond" w:hAnsi="Garamond"/>
          <w:color w:val="000000" w:themeColor="text1"/>
        </w:rPr>
        <w:t xml:space="preserve">In </w:t>
      </w:r>
      <w:r w:rsidR="00DF368C" w:rsidRPr="001934E1">
        <w:rPr>
          <w:rFonts w:ascii="Garamond" w:hAnsi="Garamond"/>
          <w:i/>
          <w:color w:val="000000" w:themeColor="text1"/>
        </w:rPr>
        <w:t xml:space="preserve">Journal of Religion </w:t>
      </w:r>
      <w:r w:rsidR="00DF368C" w:rsidRPr="001934E1">
        <w:rPr>
          <w:rFonts w:ascii="Garamond" w:hAnsi="Garamond"/>
          <w:color w:val="000000" w:themeColor="text1"/>
        </w:rPr>
        <w:t>(forthcoming).</w:t>
      </w:r>
    </w:p>
    <w:p w14:paraId="10C5AD8E" w14:textId="77777777" w:rsidR="00DF368C" w:rsidRPr="001934E1" w:rsidRDefault="00DF368C">
      <w:pPr>
        <w:pStyle w:val="BodyText"/>
        <w:rPr>
          <w:rFonts w:ascii="Garamond" w:hAnsi="Garamond"/>
          <w:color w:val="000000" w:themeColor="text1"/>
        </w:rPr>
      </w:pPr>
    </w:p>
    <w:p w14:paraId="667C203F" w14:textId="410C1468" w:rsidR="002A7218" w:rsidRPr="001934E1" w:rsidRDefault="009C10FC">
      <w:pPr>
        <w:spacing w:line="273" w:lineRule="exact"/>
        <w:ind w:left="200"/>
        <w:rPr>
          <w:rFonts w:ascii="Garamond" w:hAnsi="Garamond"/>
          <w:i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(202</w:t>
      </w:r>
      <w:r w:rsidR="00153596">
        <w:rPr>
          <w:rFonts w:ascii="Garamond" w:hAnsi="Garamond"/>
          <w:color w:val="000000" w:themeColor="text1"/>
        </w:rPr>
        <w:t>2</w:t>
      </w:r>
      <w:r w:rsidRPr="001934E1">
        <w:rPr>
          <w:rFonts w:ascii="Garamond" w:hAnsi="Garamond"/>
          <w:color w:val="000000" w:themeColor="text1"/>
        </w:rPr>
        <w:t xml:space="preserve">) Review of Seth Perry, </w:t>
      </w:r>
      <w:r w:rsidRPr="001934E1">
        <w:rPr>
          <w:rFonts w:ascii="Garamond" w:hAnsi="Garamond"/>
          <w:i/>
          <w:color w:val="000000" w:themeColor="text1"/>
        </w:rPr>
        <w:t>Bible Culture and Authority in the Early United States</w:t>
      </w:r>
      <w:r w:rsidRPr="001934E1">
        <w:rPr>
          <w:rFonts w:ascii="Garamond" w:hAnsi="Garamond"/>
          <w:color w:val="000000" w:themeColor="text1"/>
        </w:rPr>
        <w:t xml:space="preserve">. In </w:t>
      </w:r>
      <w:r w:rsidRPr="001934E1">
        <w:rPr>
          <w:rFonts w:ascii="Garamond" w:hAnsi="Garamond"/>
          <w:i/>
          <w:color w:val="000000" w:themeColor="text1"/>
        </w:rPr>
        <w:t>Church History</w:t>
      </w:r>
    </w:p>
    <w:p w14:paraId="3DE80102" w14:textId="53578386" w:rsidR="002A7218" w:rsidRDefault="009C10FC" w:rsidP="00F77D5C">
      <w:pPr>
        <w:pStyle w:val="BodyText"/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(forthcoming).</w:t>
      </w:r>
    </w:p>
    <w:p w14:paraId="5F5D9627" w14:textId="77777777" w:rsidR="00B40544" w:rsidRPr="001934E1" w:rsidRDefault="00B40544" w:rsidP="00F77D5C">
      <w:pPr>
        <w:pStyle w:val="BodyText"/>
        <w:spacing w:line="273" w:lineRule="exact"/>
        <w:ind w:left="921"/>
        <w:rPr>
          <w:rFonts w:ascii="Garamond" w:hAnsi="Garamond"/>
          <w:color w:val="000000" w:themeColor="text1"/>
        </w:rPr>
      </w:pPr>
    </w:p>
    <w:p w14:paraId="087B7D80" w14:textId="0522EC18" w:rsidR="002A7218" w:rsidRPr="001934E1" w:rsidRDefault="009C10FC">
      <w:pPr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(2019) Review of Adam </w:t>
      </w:r>
      <w:proofErr w:type="spellStart"/>
      <w:r w:rsidRPr="001934E1">
        <w:rPr>
          <w:rFonts w:ascii="Garamond" w:hAnsi="Garamond"/>
          <w:color w:val="000000" w:themeColor="text1"/>
        </w:rPr>
        <w:t>Jortner</w:t>
      </w:r>
      <w:proofErr w:type="spellEnd"/>
      <w:r w:rsidRPr="001934E1">
        <w:rPr>
          <w:rFonts w:ascii="Garamond" w:hAnsi="Garamond"/>
          <w:color w:val="000000" w:themeColor="text1"/>
        </w:rPr>
        <w:t xml:space="preserve">, </w:t>
      </w:r>
      <w:r w:rsidRPr="001934E1">
        <w:rPr>
          <w:rFonts w:ascii="Garamond" w:hAnsi="Garamond"/>
          <w:i/>
          <w:color w:val="000000" w:themeColor="text1"/>
        </w:rPr>
        <w:t>Blood from the Sky: Miracles and Politics in the Early American Republic</w:t>
      </w:r>
      <w:r w:rsidRPr="001934E1">
        <w:rPr>
          <w:rFonts w:ascii="Garamond" w:hAnsi="Garamond"/>
          <w:color w:val="000000" w:themeColor="text1"/>
        </w:rPr>
        <w:t>. In</w:t>
      </w:r>
    </w:p>
    <w:p w14:paraId="048A4DD4" w14:textId="77777777" w:rsidR="002A7218" w:rsidRPr="001934E1" w:rsidRDefault="009C10FC">
      <w:pPr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i/>
          <w:color w:val="000000" w:themeColor="text1"/>
        </w:rPr>
        <w:t xml:space="preserve">The Journal of the Early American Republic </w:t>
      </w:r>
      <w:r w:rsidRPr="001934E1">
        <w:rPr>
          <w:rFonts w:ascii="Garamond" w:hAnsi="Garamond"/>
          <w:color w:val="000000" w:themeColor="text1"/>
        </w:rPr>
        <w:t>29 no. 2 (Summer 2019): 359-362.</w:t>
      </w:r>
    </w:p>
    <w:p w14:paraId="48D86594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30BDB502" w14:textId="766F2988" w:rsidR="002A7218" w:rsidRPr="001934E1" w:rsidRDefault="009C10FC" w:rsidP="2B7F25A7">
      <w:pPr>
        <w:spacing w:line="273" w:lineRule="exact"/>
        <w:ind w:left="200"/>
        <w:rPr>
          <w:rFonts w:ascii="Garamond" w:hAnsi="Garamond"/>
          <w:i/>
          <w:iCs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 xml:space="preserve">(2019) Review of Mary Campbell, </w:t>
      </w:r>
      <w:r w:rsidRPr="2B7F25A7">
        <w:rPr>
          <w:rFonts w:ascii="Garamond" w:hAnsi="Garamond"/>
          <w:i/>
          <w:iCs/>
          <w:color w:val="000000" w:themeColor="text1"/>
        </w:rPr>
        <w:t>Charles Ellis Johnson, and the Erotic Mormon Image</w:t>
      </w:r>
      <w:r w:rsidRPr="2B7F25A7">
        <w:rPr>
          <w:rFonts w:ascii="Garamond" w:hAnsi="Garamond"/>
          <w:color w:val="000000" w:themeColor="text1"/>
        </w:rPr>
        <w:t xml:space="preserve">. In </w:t>
      </w:r>
      <w:r w:rsidRPr="2B7F25A7">
        <w:rPr>
          <w:rFonts w:ascii="Garamond" w:hAnsi="Garamond"/>
          <w:i/>
          <w:iCs/>
          <w:color w:val="000000" w:themeColor="text1"/>
        </w:rPr>
        <w:t>Material Religion</w:t>
      </w:r>
    </w:p>
    <w:p w14:paraId="78D5EA2F" w14:textId="77777777" w:rsidR="002A7218" w:rsidRPr="001934E1" w:rsidRDefault="009C10FC">
      <w:pPr>
        <w:pStyle w:val="BodyText"/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15 no. 2 (February 2019): 258-259.</w:t>
      </w:r>
    </w:p>
    <w:p w14:paraId="418612D2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4F8CE4F8" w14:textId="77777777" w:rsidR="002A7218" w:rsidRPr="001934E1" w:rsidRDefault="009C10FC">
      <w:pPr>
        <w:spacing w:line="235" w:lineRule="auto"/>
        <w:ind w:left="921" w:right="585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(2019) Review of Kathryn Gin Lum and Paul Harvey, </w:t>
      </w:r>
      <w:r w:rsidRPr="001934E1">
        <w:rPr>
          <w:rFonts w:ascii="Garamond" w:hAnsi="Garamond"/>
          <w:i/>
          <w:color w:val="000000" w:themeColor="text1"/>
        </w:rPr>
        <w:t>The Oxford Handbook of Religion and Race in American History</w:t>
      </w:r>
      <w:r w:rsidRPr="001934E1">
        <w:rPr>
          <w:rFonts w:ascii="Garamond" w:hAnsi="Garamond"/>
          <w:color w:val="000000" w:themeColor="text1"/>
        </w:rPr>
        <w:t xml:space="preserve">. In </w:t>
      </w:r>
      <w:r w:rsidRPr="001934E1">
        <w:rPr>
          <w:rFonts w:ascii="Garamond" w:hAnsi="Garamond"/>
          <w:i/>
          <w:color w:val="000000" w:themeColor="text1"/>
        </w:rPr>
        <w:t xml:space="preserve">The Journal of American History </w:t>
      </w:r>
      <w:r w:rsidRPr="001934E1">
        <w:rPr>
          <w:rFonts w:ascii="Garamond" w:hAnsi="Garamond"/>
          <w:color w:val="000000" w:themeColor="text1"/>
        </w:rPr>
        <w:t>106 no. 1 (June 2019): 142.</w:t>
      </w:r>
    </w:p>
    <w:p w14:paraId="6B38E066" w14:textId="2B78B517" w:rsidR="002A7218" w:rsidRPr="001934E1" w:rsidRDefault="009D071C">
      <w:pPr>
        <w:pStyle w:val="BodyText"/>
        <w:spacing w:line="271" w:lineRule="exact"/>
        <w:ind w:left="20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9C10FC" w:rsidRPr="001934E1">
        <w:rPr>
          <w:rFonts w:ascii="Garamond" w:hAnsi="Garamond"/>
          <w:color w:val="000000" w:themeColor="text1"/>
        </w:rPr>
        <w:t>*Lead Review of the issue.</w:t>
      </w:r>
    </w:p>
    <w:p w14:paraId="00058EE3" w14:textId="77777777" w:rsidR="002A7218" w:rsidRPr="001934E1" w:rsidRDefault="002A7218">
      <w:pPr>
        <w:pStyle w:val="BodyText"/>
        <w:spacing w:before="11"/>
        <w:rPr>
          <w:rFonts w:ascii="Garamond" w:hAnsi="Garamond"/>
          <w:color w:val="000000" w:themeColor="text1"/>
        </w:rPr>
      </w:pPr>
    </w:p>
    <w:p w14:paraId="7047483E" w14:textId="77777777" w:rsidR="002A7218" w:rsidRPr="001934E1" w:rsidRDefault="009C10FC">
      <w:pPr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(2018) Review of W. Paul Reeve, </w:t>
      </w:r>
      <w:r w:rsidRPr="001934E1">
        <w:rPr>
          <w:rFonts w:ascii="Garamond" w:hAnsi="Garamond"/>
          <w:i/>
          <w:color w:val="000000" w:themeColor="text1"/>
        </w:rPr>
        <w:t>Religion of a Different Color: Race and the Mormon Struggle for Whiteness</w:t>
      </w:r>
      <w:r w:rsidRPr="001934E1">
        <w:rPr>
          <w:rFonts w:ascii="Garamond" w:hAnsi="Garamond"/>
          <w:color w:val="000000" w:themeColor="text1"/>
        </w:rPr>
        <w:t>.</w:t>
      </w:r>
    </w:p>
    <w:p w14:paraId="79AB720D" w14:textId="77777777" w:rsidR="002A7218" w:rsidRPr="001934E1" w:rsidRDefault="009C10FC">
      <w:pPr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In </w:t>
      </w:r>
      <w:r w:rsidRPr="001934E1">
        <w:rPr>
          <w:rFonts w:ascii="Garamond" w:hAnsi="Garamond"/>
          <w:i/>
          <w:color w:val="000000" w:themeColor="text1"/>
        </w:rPr>
        <w:t xml:space="preserve">The Journal of Religion </w:t>
      </w:r>
      <w:r w:rsidRPr="001934E1">
        <w:rPr>
          <w:rFonts w:ascii="Garamond" w:hAnsi="Garamond"/>
          <w:color w:val="000000" w:themeColor="text1"/>
        </w:rPr>
        <w:t>98 no. 1 (January 2018): 163-165.</w:t>
      </w:r>
    </w:p>
    <w:p w14:paraId="41434A58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4D87E1EB" w14:textId="77777777" w:rsidR="002A7218" w:rsidRPr="001934E1" w:rsidRDefault="009C10FC">
      <w:pPr>
        <w:spacing w:line="235" w:lineRule="auto"/>
        <w:ind w:left="921" w:right="301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(2017) Review of Matthew Garrett, </w:t>
      </w:r>
      <w:r w:rsidRPr="001934E1">
        <w:rPr>
          <w:rFonts w:ascii="Garamond" w:hAnsi="Garamond"/>
          <w:i/>
          <w:color w:val="000000" w:themeColor="text1"/>
        </w:rPr>
        <w:t>Making Lamanites: Mormons, Native Americans, and the Indian Student Placement Program, 1947-2000</w:t>
      </w:r>
      <w:r w:rsidRPr="001934E1">
        <w:rPr>
          <w:rFonts w:ascii="Garamond" w:hAnsi="Garamond"/>
          <w:color w:val="000000" w:themeColor="text1"/>
        </w:rPr>
        <w:t xml:space="preserve">. In </w:t>
      </w:r>
      <w:r w:rsidRPr="001934E1">
        <w:rPr>
          <w:rFonts w:ascii="Garamond" w:hAnsi="Garamond"/>
          <w:i/>
          <w:color w:val="000000" w:themeColor="text1"/>
        </w:rPr>
        <w:t xml:space="preserve">The Journal of American History </w:t>
      </w:r>
      <w:r w:rsidRPr="001934E1">
        <w:rPr>
          <w:rFonts w:ascii="Garamond" w:hAnsi="Garamond"/>
          <w:color w:val="000000" w:themeColor="text1"/>
        </w:rPr>
        <w:t>104, no. 3 (December 2017): 76.</w:t>
      </w:r>
    </w:p>
    <w:p w14:paraId="70F2C6F0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2CC6EBD6" w14:textId="77777777" w:rsidR="002A7218" w:rsidRPr="001934E1" w:rsidRDefault="009C10FC">
      <w:pPr>
        <w:spacing w:line="235" w:lineRule="auto"/>
        <w:ind w:left="921" w:right="154" w:hanging="7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(2017) Review of Terryl L. Givens and </w:t>
      </w:r>
      <w:proofErr w:type="spellStart"/>
      <w:r w:rsidRPr="001934E1">
        <w:rPr>
          <w:rFonts w:ascii="Garamond" w:hAnsi="Garamond"/>
          <w:color w:val="000000" w:themeColor="text1"/>
        </w:rPr>
        <w:t>Reild</w:t>
      </w:r>
      <w:proofErr w:type="spellEnd"/>
      <w:r w:rsidRPr="001934E1">
        <w:rPr>
          <w:rFonts w:ascii="Garamond" w:hAnsi="Garamond"/>
          <w:color w:val="000000" w:themeColor="text1"/>
        </w:rPr>
        <w:t xml:space="preserve"> L. Neilson eds. </w:t>
      </w:r>
      <w:r w:rsidRPr="001934E1">
        <w:rPr>
          <w:rFonts w:ascii="Garamond" w:hAnsi="Garamond"/>
          <w:i/>
          <w:color w:val="000000" w:themeColor="text1"/>
        </w:rPr>
        <w:t>The Columbia Sourcebook of Mormons in the United States</w:t>
      </w:r>
      <w:r w:rsidRPr="001934E1">
        <w:rPr>
          <w:rFonts w:ascii="Garamond" w:hAnsi="Garamond"/>
          <w:color w:val="000000" w:themeColor="text1"/>
        </w:rPr>
        <w:t xml:space="preserve">. In </w:t>
      </w:r>
      <w:r w:rsidRPr="001934E1">
        <w:rPr>
          <w:rFonts w:ascii="Garamond" w:hAnsi="Garamond"/>
          <w:i/>
          <w:color w:val="000000" w:themeColor="text1"/>
        </w:rPr>
        <w:t xml:space="preserve">Mormon Studies Review </w:t>
      </w:r>
      <w:r w:rsidRPr="001934E1">
        <w:rPr>
          <w:rFonts w:ascii="Garamond" w:hAnsi="Garamond"/>
          <w:color w:val="000000" w:themeColor="text1"/>
        </w:rPr>
        <w:t>4 (2017): 129-137.</w:t>
      </w:r>
    </w:p>
    <w:p w14:paraId="665233F3" w14:textId="77777777" w:rsidR="002A7218" w:rsidRPr="001934E1" w:rsidRDefault="002A7218">
      <w:pPr>
        <w:pStyle w:val="BodyText"/>
        <w:spacing w:before="1"/>
        <w:rPr>
          <w:rFonts w:ascii="Garamond" w:hAnsi="Garamond"/>
          <w:color w:val="000000" w:themeColor="text1"/>
        </w:rPr>
      </w:pPr>
    </w:p>
    <w:p w14:paraId="103B1A8F" w14:textId="77777777" w:rsidR="00B02240" w:rsidRDefault="00BD34A5" w:rsidP="00B0224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Work</w:t>
      </w:r>
      <w:r w:rsidR="003042D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in</w:t>
      </w:r>
      <w:r w:rsidR="003042D7">
        <w:rPr>
          <w:rFonts w:ascii="Garamond" w:hAnsi="Garamond"/>
          <w:color w:val="000000" w:themeColor="text1"/>
        </w:rPr>
        <w:t xml:space="preserve"> Progress</w:t>
      </w:r>
      <w:r w:rsidR="009D071C">
        <w:rPr>
          <w:rFonts w:ascii="Garamond" w:hAnsi="Garamond"/>
          <w:color w:val="000000" w:themeColor="text1"/>
        </w:rPr>
        <w:t xml:space="preserve"> (Books)</w:t>
      </w:r>
    </w:p>
    <w:p w14:paraId="37283D18" w14:textId="77777777" w:rsidR="00ED7506" w:rsidRDefault="00ED7506" w:rsidP="00B0224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</w:p>
    <w:p w14:paraId="1BA57843" w14:textId="1B44F121" w:rsidR="003A3058" w:rsidRPr="00B02240" w:rsidRDefault="003A3058" w:rsidP="00B0224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b w:val="0"/>
          <w:bCs w:val="0"/>
          <w:i/>
          <w:iCs/>
          <w:color w:val="000000" w:themeColor="text1"/>
        </w:rPr>
        <w:t xml:space="preserve">Republics of Race and Religion. </w:t>
      </w:r>
      <w:r w:rsidRPr="2B7F25A7">
        <w:rPr>
          <w:rFonts w:ascii="Garamond" w:hAnsi="Garamond"/>
          <w:b w:val="0"/>
          <w:bCs w:val="0"/>
          <w:color w:val="000000" w:themeColor="text1"/>
        </w:rPr>
        <w:t>Working with colleagues from the University of Nebraska-Lincoln</w:t>
      </w:r>
      <w:r w:rsidR="00BD34A5" w:rsidRPr="2B7F25A7">
        <w:rPr>
          <w:rFonts w:ascii="Garamond" w:hAnsi="Garamond"/>
          <w:b w:val="0"/>
          <w:bCs w:val="0"/>
          <w:color w:val="000000" w:themeColor="text1"/>
        </w:rPr>
        <w:t>’s School of Global Integrated Studies, I am</w:t>
      </w:r>
      <w:r w:rsidRPr="2B7F25A7">
        <w:rPr>
          <w:rFonts w:ascii="Garamond" w:hAnsi="Garamond"/>
          <w:b w:val="0"/>
          <w:bCs w:val="0"/>
          <w:color w:val="000000" w:themeColor="text1"/>
        </w:rPr>
        <w:t xml:space="preserve"> developing a proposal for the Henry Luce Foundation Religion and International Affairs grant program</w:t>
      </w:r>
      <w:r w:rsidR="00BD34A5" w:rsidRPr="2B7F25A7">
        <w:rPr>
          <w:rFonts w:ascii="Garamond" w:hAnsi="Garamond"/>
          <w:b w:val="0"/>
          <w:bCs w:val="0"/>
          <w:color w:val="000000" w:themeColor="text1"/>
        </w:rPr>
        <w:t xml:space="preserve"> for a multi-institutional, multi-national project to study the rise of ethno-nationalism in democracies across the globe.</w:t>
      </w:r>
      <w:r w:rsidRPr="2B7F25A7">
        <w:rPr>
          <w:rFonts w:ascii="Garamond" w:hAnsi="Garamond"/>
          <w:b w:val="0"/>
          <w:bCs w:val="0"/>
          <w:color w:val="000000" w:themeColor="text1"/>
        </w:rPr>
        <w:t xml:space="preserve"> </w:t>
      </w:r>
    </w:p>
    <w:p w14:paraId="2503B2EE" w14:textId="77777777" w:rsidR="003A3058" w:rsidRPr="00BD34A5" w:rsidRDefault="003A3058">
      <w:pPr>
        <w:pStyle w:val="Heading1"/>
        <w:spacing w:line="240" w:lineRule="auto"/>
        <w:rPr>
          <w:rFonts w:ascii="Garamond" w:hAnsi="Garamond"/>
          <w:b w:val="0"/>
          <w:bCs w:val="0"/>
          <w:color w:val="000000" w:themeColor="text1"/>
        </w:rPr>
      </w:pPr>
    </w:p>
    <w:p w14:paraId="5BF73019" w14:textId="2516D12F" w:rsidR="009337C5" w:rsidRDefault="001934E1" w:rsidP="009337C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0000" w:themeColor="text1"/>
          <w:bdr w:val="none" w:sz="0" w:space="0" w:color="auto" w:frame="1"/>
        </w:rPr>
      </w:pPr>
      <w:r>
        <w:rPr>
          <w:rFonts w:ascii="Garamond" w:hAnsi="Garamond"/>
          <w:b/>
          <w:bCs/>
          <w:color w:val="000000" w:themeColor="text1"/>
          <w:bdr w:val="none" w:sz="0" w:space="0" w:color="auto" w:frame="1"/>
        </w:rPr>
        <w:t>PRIZES AND AWARDS</w:t>
      </w:r>
    </w:p>
    <w:p w14:paraId="7763AD0C" w14:textId="77777777" w:rsidR="00B02240" w:rsidRPr="001934E1" w:rsidRDefault="00B02240" w:rsidP="009337C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</w:rPr>
      </w:pPr>
    </w:p>
    <w:p w14:paraId="70CF44BE" w14:textId="3DFD3C89" w:rsidR="009337C5" w:rsidRPr="001934E1" w:rsidRDefault="001934E1" w:rsidP="001934E1">
      <w:pPr>
        <w:pStyle w:val="BodyText"/>
        <w:spacing w:before="2" w:line="235" w:lineRule="auto"/>
        <w:ind w:left="1440" w:right="209" w:hanging="144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2020</w:t>
      </w:r>
      <w:r w:rsidRPr="001934E1">
        <w:rPr>
          <w:rFonts w:ascii="Garamond" w:hAnsi="Garamond"/>
          <w:color w:val="000000" w:themeColor="text1"/>
        </w:rPr>
        <w:tab/>
        <w:t xml:space="preserve">Mormon History Association, Best Article Award, “The ‘Negro Problem,’ the ‘Mormon Problem,’ and the Pursuit of ‘Usefulness’ in the White American Republic.” </w:t>
      </w:r>
      <w:r w:rsidRPr="001934E1">
        <w:rPr>
          <w:rFonts w:ascii="Garamond" w:hAnsi="Garamond"/>
          <w:i/>
          <w:color w:val="000000" w:themeColor="text1"/>
        </w:rPr>
        <w:t xml:space="preserve">Church History </w:t>
      </w:r>
      <w:r w:rsidRPr="001934E1">
        <w:rPr>
          <w:rFonts w:ascii="Garamond" w:hAnsi="Garamond"/>
          <w:iCs/>
          <w:color w:val="000000" w:themeColor="text1"/>
        </w:rPr>
        <w:t>(</w:t>
      </w:r>
      <w:r w:rsidRPr="001934E1">
        <w:rPr>
          <w:rFonts w:ascii="Garamond" w:hAnsi="Garamond"/>
          <w:color w:val="000000" w:themeColor="text1"/>
        </w:rPr>
        <w:t>December 2019): 978-1012.</w:t>
      </w:r>
    </w:p>
    <w:p w14:paraId="680D5EFD" w14:textId="77777777" w:rsidR="001934E1" w:rsidRPr="001934E1" w:rsidRDefault="001934E1" w:rsidP="009337C5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  <w:bdr w:val="none" w:sz="0" w:space="0" w:color="auto" w:frame="1"/>
        </w:rPr>
      </w:pPr>
    </w:p>
    <w:p w14:paraId="34FD23F9" w14:textId="50A1BE46" w:rsidR="009337C5" w:rsidRPr="001934E1" w:rsidRDefault="009337C5" w:rsidP="009337C5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 w:cs="Calibri"/>
          <w:color w:val="000000" w:themeColor="text1"/>
        </w:rPr>
      </w:pPr>
      <w:r w:rsidRPr="001934E1">
        <w:rPr>
          <w:rFonts w:ascii="Garamond" w:hAnsi="Garamond"/>
          <w:color w:val="000000" w:themeColor="text1"/>
          <w:bdr w:val="none" w:sz="0" w:space="0" w:color="auto" w:frame="1"/>
        </w:rPr>
        <w:lastRenderedPageBreak/>
        <w:t xml:space="preserve">2018 </w:t>
      </w:r>
      <w:r w:rsidRPr="001934E1">
        <w:rPr>
          <w:rFonts w:ascii="Garamond" w:hAnsi="Garamond"/>
          <w:color w:val="000000" w:themeColor="text1"/>
          <w:bdr w:val="none" w:sz="0" w:space="0" w:color="auto" w:frame="1"/>
        </w:rPr>
        <w:tab/>
        <w:t>John Whitmore Historical Association, Best Documentary Book for </w:t>
      </w:r>
      <w:proofErr w:type="gramStart"/>
      <w:r w:rsidRPr="001934E1">
        <w:rPr>
          <w:rFonts w:ascii="Garamond" w:hAnsi="Garamond"/>
          <w:i/>
          <w:iCs/>
          <w:color w:val="000000" w:themeColor="text1"/>
          <w:bdr w:val="none" w:sz="0" w:space="0" w:color="auto" w:frame="1"/>
        </w:rPr>
        <w:t>Race</w:t>
      </w:r>
      <w:proofErr w:type="gramEnd"/>
      <w:r w:rsidRPr="001934E1">
        <w:rPr>
          <w:rFonts w:ascii="Garamond" w:hAnsi="Garamond"/>
          <w:i/>
          <w:iCs/>
          <w:color w:val="000000" w:themeColor="text1"/>
          <w:bdr w:val="none" w:sz="0" w:space="0" w:color="auto" w:frame="1"/>
        </w:rPr>
        <w:t xml:space="preserve"> and the Making of the Mormon People</w:t>
      </w:r>
      <w:r w:rsidRPr="001934E1">
        <w:rPr>
          <w:rFonts w:ascii="Garamond" w:hAnsi="Garamond"/>
          <w:color w:val="000000" w:themeColor="text1"/>
          <w:bdr w:val="none" w:sz="0" w:space="0" w:color="auto" w:frame="1"/>
        </w:rPr>
        <w:t> (2017).</w:t>
      </w:r>
    </w:p>
    <w:p w14:paraId="6E59C8B8" w14:textId="77777777" w:rsidR="009337C5" w:rsidRPr="001934E1" w:rsidRDefault="009337C5" w:rsidP="009337C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</w:rPr>
      </w:pPr>
      <w:r w:rsidRPr="001934E1">
        <w:rPr>
          <w:rFonts w:ascii="Garamond" w:hAnsi="Garamond"/>
          <w:color w:val="000000" w:themeColor="text1"/>
          <w:bdr w:val="none" w:sz="0" w:space="0" w:color="auto" w:frame="1"/>
        </w:rPr>
        <w:t> </w:t>
      </w:r>
    </w:p>
    <w:p w14:paraId="1F37E18F" w14:textId="62507581" w:rsidR="009337C5" w:rsidRDefault="009337C5" w:rsidP="2B7F25A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aramond" w:hAnsi="Garamond"/>
          <w:color w:val="000000" w:themeColor="text1"/>
          <w:bdr w:val="none" w:sz="0" w:space="0" w:color="auto" w:frame="1"/>
          <w:lang w:bidi="en-US"/>
        </w:rPr>
      </w:pPr>
      <w:r w:rsidRPr="001934E1">
        <w:rPr>
          <w:rFonts w:ascii="Garamond" w:hAnsi="Garamond"/>
          <w:color w:val="000000" w:themeColor="text1"/>
          <w:bdr w:val="none" w:sz="0" w:space="0" w:color="auto" w:frame="1"/>
        </w:rPr>
        <w:t xml:space="preserve">2015 </w:t>
      </w:r>
      <w:r w:rsidRPr="001934E1">
        <w:rPr>
          <w:rFonts w:ascii="Garamond" w:hAnsi="Garamond"/>
          <w:color w:val="000000" w:themeColor="text1"/>
          <w:bdr w:val="none" w:sz="0" w:space="0" w:color="auto" w:frame="1"/>
        </w:rPr>
        <w:tab/>
      </w:r>
      <w:r w:rsidRPr="001934E1">
        <w:rPr>
          <w:rFonts w:ascii="Garamond" w:hAnsi="Garamond"/>
          <w:color w:val="000000" w:themeColor="text1"/>
          <w:bdr w:val="none" w:sz="0" w:space="0" w:color="auto" w:frame="1"/>
        </w:rPr>
        <w:tab/>
        <w:t>Mormon History Association, Best Dissertation</w:t>
      </w:r>
      <w:r w:rsidR="008D0E0C">
        <w:rPr>
          <w:rFonts w:ascii="Garamond" w:hAnsi="Garamond"/>
          <w:color w:val="000000" w:themeColor="text1"/>
          <w:bdr w:val="none" w:sz="0" w:space="0" w:color="auto" w:frame="1"/>
        </w:rPr>
        <w:t>:</w:t>
      </w:r>
      <w:r w:rsidR="008D0E0C" w:rsidRPr="008D0E0C">
        <w:rPr>
          <w:rFonts w:ascii="Garamond" w:hAnsi="Garamond"/>
          <w:color w:val="000000" w:themeColor="text1"/>
          <w:bdr w:val="none" w:sz="0" w:space="0" w:color="auto" w:frame="1"/>
          <w:lang w:bidi="en-US"/>
        </w:rPr>
        <w:t xml:space="preserve"> “Black, White, and Red: Race and the </w:t>
      </w:r>
      <w:r w:rsidR="008D0E0C">
        <w:rPr>
          <w:rFonts w:ascii="Garamond" w:hAnsi="Garamond"/>
          <w:color w:val="000000" w:themeColor="text1"/>
          <w:bdr w:val="none" w:sz="0" w:space="0" w:color="auto" w:frame="1"/>
          <w:lang w:bidi="en-US"/>
        </w:rPr>
        <w:tab/>
      </w:r>
      <w:r w:rsidR="008D0E0C">
        <w:rPr>
          <w:rFonts w:ascii="Garamond" w:hAnsi="Garamond"/>
          <w:color w:val="000000" w:themeColor="text1"/>
          <w:bdr w:val="none" w:sz="0" w:space="0" w:color="auto" w:frame="1"/>
          <w:lang w:bidi="en-US"/>
        </w:rPr>
        <w:tab/>
      </w:r>
      <w:r w:rsidR="008D0E0C" w:rsidRPr="008D0E0C">
        <w:rPr>
          <w:rFonts w:ascii="Garamond" w:hAnsi="Garamond"/>
          <w:color w:val="000000" w:themeColor="text1"/>
          <w:bdr w:val="none" w:sz="0" w:space="0" w:color="auto" w:frame="1"/>
          <w:lang w:bidi="en-US"/>
        </w:rPr>
        <w:t>Making of the Mormon People, 1830- 1880.</w:t>
      </w:r>
    </w:p>
    <w:p w14:paraId="68F6D4C5" w14:textId="77777777" w:rsidR="008D0E0C" w:rsidRPr="008D0E0C" w:rsidRDefault="008D0E0C" w:rsidP="008D0E0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bdr w:val="none" w:sz="0" w:space="0" w:color="auto" w:frame="1"/>
          <w:lang w:bidi="en-US"/>
        </w:rPr>
      </w:pPr>
    </w:p>
    <w:p w14:paraId="2F53B47F" w14:textId="604D6880" w:rsidR="009337C5" w:rsidRDefault="009337C5" w:rsidP="2B7F25A7">
      <w:pPr>
        <w:pStyle w:val="NormalWeb"/>
        <w:shd w:val="clear" w:color="auto" w:fill="FFFFFF" w:themeFill="background1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  <w:bdr w:val="none" w:sz="0" w:space="0" w:color="auto" w:frame="1"/>
          <w:lang w:bidi="en-US"/>
        </w:rPr>
      </w:pPr>
      <w:r w:rsidRPr="001934E1">
        <w:rPr>
          <w:rFonts w:ascii="Garamond" w:hAnsi="Garamond"/>
          <w:color w:val="000000" w:themeColor="text1"/>
          <w:bdr w:val="none" w:sz="0" w:space="0" w:color="auto" w:frame="1"/>
        </w:rPr>
        <w:t xml:space="preserve">2014 </w:t>
      </w:r>
      <w:r w:rsidR="006777BF">
        <w:rPr>
          <w:rFonts w:ascii="Garamond" w:hAnsi="Garamond"/>
          <w:color w:val="000000" w:themeColor="text1"/>
          <w:bdr w:val="none" w:sz="0" w:space="0" w:color="auto" w:frame="1"/>
        </w:rPr>
        <w:tab/>
      </w:r>
      <w:r w:rsidRPr="001934E1">
        <w:rPr>
          <w:rFonts w:ascii="Garamond" w:hAnsi="Garamond"/>
          <w:color w:val="000000" w:themeColor="text1"/>
          <w:bdr w:val="none" w:sz="0" w:space="0" w:color="auto" w:frame="1"/>
        </w:rPr>
        <w:t>Mormon History Association, Award for Excellence, Journal Article, “Playing Jane: Re-presenting Black Mormon Memory through Reenacting the Black Mormon Past.” </w:t>
      </w:r>
      <w:r w:rsidR="006777BF" w:rsidRPr="2B7F25A7">
        <w:rPr>
          <w:rFonts w:ascii="Garamond" w:hAnsi="Garamond"/>
          <w:i/>
          <w:iCs/>
          <w:color w:val="000000" w:themeColor="text1"/>
          <w:bdr w:val="none" w:sz="0" w:space="0" w:color="auto" w:frame="1"/>
          <w:lang w:bidi="en-US"/>
        </w:rPr>
        <w:t xml:space="preserve">Journal of Africana Religions </w:t>
      </w:r>
      <w:r w:rsidR="006777BF" w:rsidRPr="006777BF">
        <w:rPr>
          <w:rFonts w:ascii="Garamond" w:hAnsi="Garamond"/>
          <w:color w:val="000000" w:themeColor="text1"/>
          <w:bdr w:val="none" w:sz="0" w:space="0" w:color="auto" w:frame="1"/>
          <w:lang w:bidi="en-US"/>
        </w:rPr>
        <w:t>1 no. 4 (October 2013): 513-561.</w:t>
      </w:r>
    </w:p>
    <w:p w14:paraId="14AED5A9" w14:textId="77777777" w:rsidR="008D0E0C" w:rsidRPr="006777BF" w:rsidRDefault="008D0E0C" w:rsidP="008D0E0C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Garamond" w:hAnsi="Garamond"/>
          <w:color w:val="000000" w:themeColor="text1"/>
          <w:bdr w:val="none" w:sz="0" w:space="0" w:color="auto" w:frame="1"/>
          <w:lang w:bidi="en-US"/>
        </w:rPr>
      </w:pPr>
    </w:p>
    <w:p w14:paraId="05709D8C" w14:textId="149903E6" w:rsidR="00B02240" w:rsidRDefault="009C10FC" w:rsidP="001934E1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FELLOWSHIPS, GRANTS, AND HONORS (selected)</w:t>
      </w:r>
    </w:p>
    <w:p w14:paraId="1ECA1C11" w14:textId="062E231B" w:rsidR="00874C55" w:rsidRDefault="00874C55" w:rsidP="001934E1">
      <w:pPr>
        <w:pStyle w:val="Heading1"/>
        <w:spacing w:line="240" w:lineRule="auto"/>
        <w:ind w:left="0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color w:val="000000" w:themeColor="text1"/>
        </w:rPr>
        <w:t>(Applied)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b w:val="0"/>
          <w:bCs w:val="0"/>
          <w:color w:val="000000" w:themeColor="text1"/>
        </w:rPr>
        <w:t>ACLS Faculty Fellowship ($60,000)</w:t>
      </w:r>
    </w:p>
    <w:p w14:paraId="5F186176" w14:textId="5B61AAC9" w:rsidR="00F476CB" w:rsidRDefault="00FD4FC5" w:rsidP="001934E1">
      <w:pPr>
        <w:pStyle w:val="Heading1"/>
        <w:spacing w:line="240" w:lineRule="auto"/>
        <w:ind w:left="0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color w:val="000000" w:themeColor="text1"/>
        </w:rPr>
        <w:t>(Applied)</w:t>
      </w:r>
      <w:r w:rsidR="00F476CB">
        <w:rPr>
          <w:rFonts w:ascii="Garamond" w:hAnsi="Garamond"/>
          <w:color w:val="000000" w:themeColor="text1"/>
        </w:rPr>
        <w:tab/>
      </w:r>
      <w:r w:rsidR="00F476CB">
        <w:rPr>
          <w:rFonts w:ascii="Garamond" w:hAnsi="Garamond"/>
          <w:b w:val="0"/>
          <w:bCs w:val="0"/>
          <w:color w:val="000000" w:themeColor="text1"/>
        </w:rPr>
        <w:t>NEH Public Scholars Fellowship</w:t>
      </w:r>
      <w:r>
        <w:rPr>
          <w:rFonts w:ascii="Garamond" w:hAnsi="Garamond"/>
          <w:b w:val="0"/>
          <w:bCs w:val="0"/>
          <w:color w:val="000000" w:themeColor="text1"/>
        </w:rPr>
        <w:t xml:space="preserve"> ($60,000)</w:t>
      </w:r>
    </w:p>
    <w:p w14:paraId="567BA2BC" w14:textId="6C9580F5" w:rsidR="00F476CB" w:rsidRPr="00F476CB" w:rsidRDefault="00FD4FC5" w:rsidP="001934E1">
      <w:pPr>
        <w:pStyle w:val="Heading1"/>
        <w:spacing w:line="240" w:lineRule="auto"/>
        <w:ind w:left="0"/>
        <w:rPr>
          <w:rFonts w:ascii="Garamond" w:hAnsi="Garamond"/>
          <w:b w:val="0"/>
          <w:bCs w:val="0"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>(Applied)</w:t>
      </w:r>
      <w:r>
        <w:tab/>
      </w:r>
      <w:r w:rsidR="00F476CB" w:rsidRPr="2B7F25A7">
        <w:rPr>
          <w:rFonts w:ascii="Garamond" w:hAnsi="Garamond"/>
          <w:b w:val="0"/>
          <w:bCs w:val="0"/>
          <w:color w:val="000000" w:themeColor="text1"/>
        </w:rPr>
        <w:t>Tanner Humanities Center, in-residence visiting research fellowship (U. of Utah)</w:t>
      </w:r>
      <w:r w:rsidRPr="2B7F25A7">
        <w:rPr>
          <w:rFonts w:ascii="Garamond" w:hAnsi="Garamond"/>
          <w:b w:val="0"/>
          <w:bCs w:val="0"/>
          <w:color w:val="000000" w:themeColor="text1"/>
        </w:rPr>
        <w:t xml:space="preserve"> </w:t>
      </w:r>
      <w:r>
        <w:tab/>
      </w:r>
      <w:r>
        <w:tab/>
      </w:r>
      <w:r>
        <w:tab/>
      </w:r>
      <w:r w:rsidRPr="2B7F25A7">
        <w:rPr>
          <w:rFonts w:ascii="Garamond" w:hAnsi="Garamond"/>
          <w:b w:val="0"/>
          <w:bCs w:val="0"/>
          <w:color w:val="000000" w:themeColor="text1"/>
        </w:rPr>
        <w:t>($60,000)</w:t>
      </w:r>
    </w:p>
    <w:p w14:paraId="649B31E1" w14:textId="032EB93C" w:rsidR="002A7218" w:rsidRPr="00EA3E28" w:rsidRDefault="00EA3E28">
      <w:pPr>
        <w:pStyle w:val="BodyText"/>
        <w:spacing w:before="5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2021</w:t>
      </w:r>
      <w:r>
        <w:rPr>
          <w:rFonts w:ascii="Garamond" w:hAnsi="Garamond"/>
          <w:bCs/>
          <w:color w:val="000000" w:themeColor="text1"/>
        </w:rPr>
        <w:tab/>
      </w:r>
      <w:r>
        <w:rPr>
          <w:rFonts w:ascii="Garamond" w:hAnsi="Garamond"/>
          <w:bCs/>
          <w:color w:val="000000" w:themeColor="text1"/>
        </w:rPr>
        <w:tab/>
        <w:t>Phi</w:t>
      </w:r>
      <w:r w:rsidR="00CC4168">
        <w:rPr>
          <w:rFonts w:ascii="Garamond" w:hAnsi="Garamond"/>
          <w:bCs/>
          <w:color w:val="000000" w:themeColor="text1"/>
        </w:rPr>
        <w:t>l</w:t>
      </w:r>
      <w:r>
        <w:rPr>
          <w:rFonts w:ascii="Garamond" w:hAnsi="Garamond"/>
          <w:bCs/>
          <w:color w:val="000000" w:themeColor="text1"/>
        </w:rPr>
        <w:t>lips Fund for Native American Research</w:t>
      </w:r>
      <w:r w:rsidR="00153596">
        <w:rPr>
          <w:rFonts w:ascii="Garamond" w:hAnsi="Garamond"/>
          <w:bCs/>
          <w:color w:val="000000" w:themeColor="text1"/>
        </w:rPr>
        <w:t xml:space="preserve"> (American Philosophical Society)</w:t>
      </w:r>
      <w:r>
        <w:rPr>
          <w:rFonts w:ascii="Garamond" w:hAnsi="Garamond"/>
          <w:bCs/>
          <w:color w:val="000000" w:themeColor="text1"/>
        </w:rPr>
        <w:t xml:space="preserve"> ($3,500)</w:t>
      </w:r>
    </w:p>
    <w:p w14:paraId="03E30205" w14:textId="544E4F45" w:rsidR="00DF368C" w:rsidRPr="001934E1" w:rsidRDefault="00DF368C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2021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>Racial Equality &amp; Interfaith Cooperation Award, Interfaith Youth Core ($1,000)</w:t>
      </w:r>
    </w:p>
    <w:p w14:paraId="30D57B5A" w14:textId="52B1A3BA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2020-2022</w:t>
      </w:r>
      <w:r w:rsidRPr="001934E1">
        <w:rPr>
          <w:color w:val="000000" w:themeColor="text1"/>
          <w:sz w:val="24"/>
        </w:rPr>
        <w:tab/>
        <w:t xml:space="preserve">Young Scholars in American Religion, IUPUI </w:t>
      </w:r>
    </w:p>
    <w:p w14:paraId="64BBFD7E" w14:textId="7874EAAF" w:rsidR="00FA4DB0" w:rsidRPr="001934E1" w:rsidRDefault="00FA4DB0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2020-2021</w:t>
      </w:r>
      <w:r w:rsidRPr="001934E1">
        <w:rPr>
          <w:color w:val="000000" w:themeColor="text1"/>
          <w:sz w:val="24"/>
        </w:rPr>
        <w:tab/>
        <w:t>Layman Seed Gran</w:t>
      </w:r>
      <w:r w:rsidR="000443BC">
        <w:rPr>
          <w:color w:val="000000" w:themeColor="text1"/>
          <w:sz w:val="24"/>
        </w:rPr>
        <w:t>t</w:t>
      </w:r>
      <w:r w:rsidRPr="001934E1">
        <w:rPr>
          <w:color w:val="000000" w:themeColor="text1"/>
          <w:sz w:val="24"/>
        </w:rPr>
        <w:t xml:space="preserve"> (UNL) ($10,000)</w:t>
      </w:r>
    </w:p>
    <w:p w14:paraId="08E9F3C8" w14:textId="3284D62A" w:rsidR="0015104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2020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>Maxwell Center for Religious Scholarship, Summer Fellow</w:t>
      </w:r>
    </w:p>
    <w:p w14:paraId="570E2B3A" w14:textId="77777777" w:rsidR="00080B57" w:rsidRDefault="00153596" w:rsidP="00080B57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2019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>Wabash Center Early Career</w:t>
      </w:r>
      <w:r>
        <w:rPr>
          <w:color w:val="000000" w:themeColor="text1"/>
          <w:sz w:val="24"/>
        </w:rPr>
        <w:t xml:space="preserve"> Fellowship ($5,000)</w:t>
      </w:r>
    </w:p>
    <w:p w14:paraId="244B4DFC" w14:textId="549BB7D0" w:rsidR="00080B57" w:rsidRDefault="00080B57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080B57">
        <w:rPr>
          <w:color w:val="000000" w:themeColor="text1"/>
          <w:sz w:val="24"/>
        </w:rPr>
        <w:t>2019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080B57">
        <w:rPr>
          <w:color w:val="000000" w:themeColor="text1"/>
          <w:sz w:val="24"/>
        </w:rPr>
        <w:t>Charles Redd Center Faculty Grant</w:t>
      </w:r>
      <w:r>
        <w:rPr>
          <w:color w:val="000000" w:themeColor="text1"/>
          <w:sz w:val="24"/>
        </w:rPr>
        <w:t xml:space="preserve"> (Summer Research)</w:t>
      </w:r>
      <w:r w:rsidRPr="00080B57">
        <w:rPr>
          <w:color w:val="000000" w:themeColor="text1"/>
          <w:sz w:val="24"/>
        </w:rPr>
        <w:t xml:space="preserve"> ($2,250) </w:t>
      </w:r>
    </w:p>
    <w:p w14:paraId="52B0025A" w14:textId="785D09BB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2018-2019</w:t>
      </w:r>
      <w:r w:rsidRPr="001934E1">
        <w:rPr>
          <w:color w:val="000000" w:themeColor="text1"/>
          <w:sz w:val="24"/>
        </w:rPr>
        <w:tab/>
        <w:t>Wabash Center Early Career Workshop for Religion Faculty</w:t>
      </w:r>
    </w:p>
    <w:p w14:paraId="3A559018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2016-2017</w:t>
      </w:r>
      <w:r w:rsidRPr="001934E1">
        <w:rPr>
          <w:color w:val="000000" w:themeColor="text1"/>
          <w:sz w:val="24"/>
        </w:rPr>
        <w:tab/>
        <w:t>Faculty ENHANCE Grant ($5,000), CAS University of Nebraska-Lincoln</w:t>
      </w:r>
    </w:p>
    <w:p w14:paraId="7F85C002" w14:textId="77777777" w:rsidR="00151041" w:rsidRPr="001934E1" w:rsidRDefault="00151041" w:rsidP="00151041">
      <w:pPr>
        <w:rPr>
          <w:rFonts w:ascii="Garamond" w:hAnsi="Garamond"/>
          <w:color w:val="000000" w:themeColor="text1"/>
          <w:shd w:val="clear" w:color="auto" w:fill="FFFFFF"/>
        </w:rPr>
      </w:pPr>
      <w:r w:rsidRPr="001934E1">
        <w:rPr>
          <w:rFonts w:ascii="Garamond" w:hAnsi="Garamond"/>
          <w:color w:val="000000" w:themeColor="text1"/>
        </w:rPr>
        <w:t>2015-2017</w:t>
      </w:r>
      <w:r w:rsidRPr="001934E1">
        <w:rPr>
          <w:rFonts w:ascii="Garamond" w:hAnsi="Garamond"/>
          <w:color w:val="000000" w:themeColor="text1"/>
        </w:rPr>
        <w:tab/>
        <w:t xml:space="preserve">Robert E. </w:t>
      </w:r>
      <w:proofErr w:type="spellStart"/>
      <w:r w:rsidRPr="001934E1">
        <w:rPr>
          <w:rFonts w:ascii="Garamond" w:hAnsi="Garamond"/>
          <w:color w:val="000000" w:themeColor="text1"/>
          <w:shd w:val="clear" w:color="auto" w:fill="FFFFFF"/>
        </w:rPr>
        <w:t>Keiter</w:t>
      </w:r>
      <w:proofErr w:type="spellEnd"/>
      <w:r w:rsidRPr="001934E1">
        <w:rPr>
          <w:rFonts w:ascii="Garamond" w:hAnsi="Garamond"/>
          <w:color w:val="000000" w:themeColor="text1"/>
          <w:shd w:val="clear" w:color="auto" w:fill="FFFFFF"/>
        </w:rPr>
        <w:t xml:space="preserve"> 1957 Postdoctoral Fellow, Amherst College</w:t>
      </w:r>
    </w:p>
    <w:p w14:paraId="7384197F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2014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Charles Warren Center Term-Time Fellowship Grant, Harvard University         </w:t>
      </w:r>
      <w:r w:rsidRPr="001934E1">
        <w:rPr>
          <w:color w:val="000000" w:themeColor="text1"/>
          <w:sz w:val="24"/>
        </w:rPr>
        <w:tab/>
        <w:t xml:space="preserve">                </w:t>
      </w:r>
    </w:p>
    <w:p w14:paraId="2DD313E6" w14:textId="74CBBA24" w:rsidR="00151041" w:rsidRPr="001934E1" w:rsidRDefault="00151041" w:rsidP="2B7F25A7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2B7F25A7">
        <w:rPr>
          <w:color w:val="000000" w:themeColor="text1"/>
          <w:sz w:val="24"/>
        </w:rPr>
        <w:t>2008-2014</w:t>
      </w:r>
      <w:r>
        <w:tab/>
      </w:r>
      <w:r w:rsidRPr="2B7F25A7">
        <w:rPr>
          <w:color w:val="000000" w:themeColor="text1"/>
          <w:sz w:val="24"/>
        </w:rPr>
        <w:t>Graduate School of Arts and Science Fellowship, Harvard University</w:t>
      </w:r>
    </w:p>
    <w:p w14:paraId="15AF34A6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 xml:space="preserve">2011-2012 </w:t>
      </w:r>
      <w:r w:rsidRPr="001934E1">
        <w:rPr>
          <w:color w:val="000000" w:themeColor="text1"/>
          <w:sz w:val="24"/>
        </w:rPr>
        <w:tab/>
        <w:t xml:space="preserve">Mormon Studies Fellowship, Tanner Humanities Center, University of Utah </w:t>
      </w:r>
    </w:p>
    <w:p w14:paraId="7D8392D3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 xml:space="preserve">2012 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Mormon Historical Association Juanita Brooks Award (best graduate paper)  </w:t>
      </w:r>
      <w:r w:rsidRPr="001934E1">
        <w:rPr>
          <w:color w:val="000000" w:themeColor="text1"/>
          <w:sz w:val="24"/>
        </w:rPr>
        <w:tab/>
        <w:t xml:space="preserve"> </w:t>
      </w:r>
    </w:p>
    <w:p w14:paraId="3BA4B6A4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 xml:space="preserve">2011 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Charles Warren Center Summer Dissertation Research Grant, Harvard University </w:t>
      </w:r>
    </w:p>
    <w:p w14:paraId="38FF9383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2011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Bok Center Certificate of Distinction in Teaching, Harvard University </w:t>
      </w:r>
    </w:p>
    <w:p w14:paraId="3FCACB93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2011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Distinction in Doctoral Examinations, Harvard University </w:t>
      </w:r>
    </w:p>
    <w:p w14:paraId="61F0AF13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2010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John L. Loeb Fellowship, Harvard Divinity School 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    </w:t>
      </w:r>
    </w:p>
    <w:p w14:paraId="69796296" w14:textId="77777777" w:rsidR="00151041" w:rsidRPr="001934E1" w:rsidRDefault="00151041" w:rsidP="00151041">
      <w:pPr>
        <w:pStyle w:val="BulletedListlastitem"/>
        <w:numPr>
          <w:ilvl w:val="0"/>
          <w:numId w:val="0"/>
        </w:numPr>
        <w:tabs>
          <w:tab w:val="num" w:pos="720"/>
        </w:tabs>
        <w:spacing w:before="0" w:after="0"/>
        <w:rPr>
          <w:color w:val="000000" w:themeColor="text1"/>
          <w:sz w:val="24"/>
        </w:rPr>
      </w:pPr>
      <w:r w:rsidRPr="001934E1">
        <w:rPr>
          <w:color w:val="000000" w:themeColor="text1"/>
          <w:sz w:val="24"/>
        </w:rPr>
        <w:t>2010</w:t>
      </w:r>
      <w:r w:rsidRPr="001934E1">
        <w:rPr>
          <w:color w:val="000000" w:themeColor="text1"/>
          <w:sz w:val="24"/>
        </w:rPr>
        <w:tab/>
      </w:r>
      <w:r w:rsidRPr="001934E1">
        <w:rPr>
          <w:color w:val="000000" w:themeColor="text1"/>
          <w:sz w:val="24"/>
        </w:rPr>
        <w:tab/>
        <w:t xml:space="preserve">Graduate Society Summer Pre-Dissertation Fellowship, Harvard University </w:t>
      </w:r>
      <w:r w:rsidRPr="001934E1">
        <w:rPr>
          <w:color w:val="000000" w:themeColor="text1"/>
          <w:sz w:val="24"/>
        </w:rPr>
        <w:tab/>
      </w:r>
    </w:p>
    <w:p w14:paraId="70C809E7" w14:textId="77777777" w:rsidR="00151041" w:rsidRPr="001934E1" w:rsidRDefault="00151041" w:rsidP="0015104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1934E1">
        <w:rPr>
          <w:rFonts w:ascii="Garamond" w:hAnsi="Garamond"/>
          <w:color w:val="000000" w:themeColor="text1"/>
          <w:szCs w:val="24"/>
        </w:rPr>
        <w:t>2003</w:t>
      </w:r>
      <w:r w:rsidRPr="001934E1">
        <w:rPr>
          <w:rFonts w:ascii="Garamond" w:hAnsi="Garamond"/>
          <w:color w:val="000000" w:themeColor="text1"/>
          <w:szCs w:val="24"/>
        </w:rPr>
        <w:tab/>
      </w:r>
      <w:r w:rsidRPr="001934E1">
        <w:rPr>
          <w:rFonts w:ascii="Garamond" w:hAnsi="Garamond"/>
          <w:color w:val="000000" w:themeColor="text1"/>
          <w:szCs w:val="24"/>
        </w:rPr>
        <w:tab/>
        <w:t xml:space="preserve">Fulbright Fellowship, </w:t>
      </w:r>
      <w:proofErr w:type="gramStart"/>
      <w:r w:rsidRPr="001934E1">
        <w:rPr>
          <w:rFonts w:ascii="Garamond" w:hAnsi="Garamond"/>
          <w:color w:val="000000" w:themeColor="text1"/>
          <w:szCs w:val="24"/>
        </w:rPr>
        <w:t>teaching</w:t>
      </w:r>
      <w:proofErr w:type="gramEnd"/>
      <w:r w:rsidRPr="001934E1">
        <w:rPr>
          <w:rFonts w:ascii="Garamond" w:hAnsi="Garamond"/>
          <w:color w:val="000000" w:themeColor="text1"/>
          <w:szCs w:val="24"/>
        </w:rPr>
        <w:t xml:space="preserve"> and study in France (declined to teach in Louisiana)</w:t>
      </w:r>
    </w:p>
    <w:p w14:paraId="4530D4F5" w14:textId="77777777" w:rsidR="00151041" w:rsidRPr="001934E1" w:rsidRDefault="00151041" w:rsidP="0015104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1934E1">
        <w:rPr>
          <w:rFonts w:ascii="Garamond" w:hAnsi="Garamond"/>
          <w:color w:val="000000" w:themeColor="text1"/>
          <w:szCs w:val="24"/>
        </w:rPr>
        <w:t>2003</w:t>
      </w:r>
      <w:r w:rsidRPr="001934E1">
        <w:rPr>
          <w:rFonts w:ascii="Garamond" w:hAnsi="Garamond"/>
          <w:color w:val="000000" w:themeColor="text1"/>
          <w:szCs w:val="24"/>
        </w:rPr>
        <w:tab/>
      </w:r>
      <w:r w:rsidRPr="001934E1">
        <w:rPr>
          <w:rFonts w:ascii="Garamond" w:hAnsi="Garamond"/>
          <w:color w:val="000000" w:themeColor="text1"/>
          <w:szCs w:val="24"/>
        </w:rPr>
        <w:tab/>
        <w:t>Distinction on Religion Senior Thesis, Carleton College</w:t>
      </w:r>
    </w:p>
    <w:p w14:paraId="7D66A686" w14:textId="77777777" w:rsidR="00151041" w:rsidRPr="001934E1" w:rsidRDefault="00151041" w:rsidP="0015104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1934E1">
        <w:rPr>
          <w:rFonts w:ascii="Garamond" w:hAnsi="Garamond"/>
          <w:color w:val="000000" w:themeColor="text1"/>
          <w:szCs w:val="24"/>
        </w:rPr>
        <w:t>2003</w:t>
      </w:r>
      <w:r w:rsidRPr="001934E1">
        <w:rPr>
          <w:rFonts w:ascii="Garamond" w:hAnsi="Garamond"/>
          <w:color w:val="000000" w:themeColor="text1"/>
          <w:szCs w:val="24"/>
        </w:rPr>
        <w:tab/>
      </w:r>
      <w:r w:rsidRPr="001934E1">
        <w:rPr>
          <w:rFonts w:ascii="Garamond" w:hAnsi="Garamond"/>
          <w:color w:val="000000" w:themeColor="text1"/>
          <w:szCs w:val="24"/>
        </w:rPr>
        <w:tab/>
        <w:t xml:space="preserve">Distinction on French Senior Thesis, Carleton College </w:t>
      </w:r>
    </w:p>
    <w:p w14:paraId="660F559E" w14:textId="77777777" w:rsidR="00151041" w:rsidRPr="001934E1" w:rsidRDefault="00151041" w:rsidP="0015104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1934E1">
        <w:rPr>
          <w:rFonts w:ascii="Garamond" w:hAnsi="Garamond"/>
          <w:color w:val="000000" w:themeColor="text1"/>
          <w:szCs w:val="24"/>
        </w:rPr>
        <w:t xml:space="preserve">2002 </w:t>
      </w:r>
      <w:r w:rsidRPr="001934E1">
        <w:rPr>
          <w:rFonts w:ascii="Garamond" w:hAnsi="Garamond"/>
          <w:color w:val="000000" w:themeColor="text1"/>
          <w:szCs w:val="24"/>
        </w:rPr>
        <w:tab/>
      </w:r>
      <w:r w:rsidRPr="001934E1">
        <w:rPr>
          <w:rFonts w:ascii="Garamond" w:hAnsi="Garamond"/>
          <w:color w:val="000000" w:themeColor="text1"/>
          <w:szCs w:val="24"/>
        </w:rPr>
        <w:tab/>
        <w:t>Class of 1963 Fellowship for summer study abroad in France</w:t>
      </w:r>
    </w:p>
    <w:p w14:paraId="755480D0" w14:textId="77777777" w:rsidR="00151041" w:rsidRPr="001934E1" w:rsidRDefault="00151041" w:rsidP="00151041">
      <w:pPr>
        <w:pStyle w:val="Level1"/>
        <w:tabs>
          <w:tab w:val="left" w:pos="-1440"/>
        </w:tabs>
        <w:ind w:left="0" w:firstLine="0"/>
        <w:rPr>
          <w:rFonts w:ascii="Garamond" w:hAnsi="Garamond"/>
          <w:color w:val="000000" w:themeColor="text1"/>
          <w:szCs w:val="24"/>
        </w:rPr>
      </w:pPr>
      <w:r w:rsidRPr="001934E1">
        <w:rPr>
          <w:rFonts w:ascii="Garamond" w:hAnsi="Garamond"/>
          <w:color w:val="000000" w:themeColor="text1"/>
          <w:szCs w:val="24"/>
        </w:rPr>
        <w:t>1999</w:t>
      </w:r>
      <w:r w:rsidRPr="001934E1">
        <w:rPr>
          <w:rFonts w:ascii="Garamond" w:hAnsi="Garamond"/>
          <w:color w:val="000000" w:themeColor="text1"/>
          <w:szCs w:val="24"/>
        </w:rPr>
        <w:tab/>
      </w:r>
      <w:r w:rsidRPr="001934E1">
        <w:rPr>
          <w:rFonts w:ascii="Garamond" w:hAnsi="Garamond"/>
          <w:color w:val="000000" w:themeColor="text1"/>
          <w:szCs w:val="24"/>
        </w:rPr>
        <w:tab/>
        <w:t xml:space="preserve">William Carleton Scholar (top 10 percent of entering class) </w:t>
      </w:r>
    </w:p>
    <w:p w14:paraId="6D709C90" w14:textId="77777777" w:rsidR="00FA4DB0" w:rsidRPr="001934E1" w:rsidRDefault="00FA4DB0" w:rsidP="00FA4DB0">
      <w:pPr>
        <w:spacing w:before="83"/>
        <w:rPr>
          <w:rFonts w:ascii="Garamond" w:hAnsi="Garamond"/>
          <w:b/>
          <w:color w:val="000000" w:themeColor="text1"/>
        </w:rPr>
      </w:pPr>
    </w:p>
    <w:p w14:paraId="2131CE83" w14:textId="281F9DEF" w:rsidR="00655EE1" w:rsidRPr="00080B57" w:rsidRDefault="009C10FC" w:rsidP="00080B57">
      <w:pPr>
        <w:spacing w:before="83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INVITED LECTURES/PRESENTATIONS (selected)</w:t>
      </w:r>
    </w:p>
    <w:p w14:paraId="6AB2E46B" w14:textId="204E0BED" w:rsidR="00A9604E" w:rsidRDefault="00B40544">
      <w:pPr>
        <w:pStyle w:val="BodyText"/>
        <w:tabs>
          <w:tab w:val="left" w:pos="1640"/>
        </w:tabs>
        <w:spacing w:before="1" w:line="235" w:lineRule="auto"/>
        <w:ind w:left="1641" w:right="338" w:hanging="1441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2022</w:t>
      </w:r>
      <w:r>
        <w:rPr>
          <w:rFonts w:ascii="Garamond" w:hAnsi="Garamond"/>
          <w:color w:val="000000" w:themeColor="text1"/>
        </w:rPr>
        <w:tab/>
        <w:t>“</w:t>
      </w:r>
      <w:r w:rsidRPr="00B40544">
        <w:rPr>
          <w:rFonts w:ascii="Garamond" w:hAnsi="Garamond"/>
          <w:color w:val="000000" w:themeColor="text1"/>
        </w:rPr>
        <w:t>Wakara</w:t>
      </w:r>
      <w:r>
        <w:rPr>
          <w:rFonts w:ascii="Garamond" w:hAnsi="Garamond"/>
          <w:color w:val="000000" w:themeColor="text1"/>
        </w:rPr>
        <w:t>’</w:t>
      </w:r>
      <w:r w:rsidRPr="00B40544">
        <w:rPr>
          <w:rFonts w:ascii="Garamond" w:hAnsi="Garamond"/>
          <w:color w:val="000000" w:themeColor="text1"/>
        </w:rPr>
        <w:t>s Skull: Settler Religion and Settler Science and the Creation of the American West.</w:t>
      </w:r>
      <w:r>
        <w:rPr>
          <w:rFonts w:ascii="Garamond" w:hAnsi="Garamond"/>
          <w:color w:val="000000" w:themeColor="text1"/>
        </w:rPr>
        <w:t>” “Relig</w:t>
      </w:r>
      <w:r w:rsidR="00FD4FC5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 xml:space="preserve">on, Race, and the Other,” Creighton University, February 17-18, Omaha, NE. </w:t>
      </w:r>
    </w:p>
    <w:p w14:paraId="1E2F4936" w14:textId="77777777" w:rsidR="00F476CB" w:rsidRDefault="00F476CB" w:rsidP="0015745A">
      <w:pPr>
        <w:pStyle w:val="BodyText"/>
        <w:tabs>
          <w:tab w:val="left" w:pos="1640"/>
        </w:tabs>
        <w:spacing w:before="1" w:line="235" w:lineRule="auto"/>
        <w:ind w:left="1641" w:right="338" w:hanging="1441"/>
        <w:rPr>
          <w:rFonts w:ascii="Garamond" w:hAnsi="Garamond"/>
          <w:color w:val="000000" w:themeColor="text1"/>
        </w:rPr>
      </w:pPr>
    </w:p>
    <w:p w14:paraId="19219B33" w14:textId="69F6051E" w:rsidR="002A7218" w:rsidRPr="001934E1" w:rsidRDefault="009C10FC" w:rsidP="0015745A">
      <w:pPr>
        <w:pStyle w:val="BodyText"/>
        <w:tabs>
          <w:tab w:val="left" w:pos="1640"/>
        </w:tabs>
        <w:spacing w:before="1" w:line="235" w:lineRule="auto"/>
        <w:ind w:left="1641" w:right="338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2019</w:t>
      </w:r>
      <w:r w:rsidRPr="001934E1">
        <w:rPr>
          <w:rFonts w:ascii="Garamond" w:hAnsi="Garamond"/>
          <w:color w:val="000000" w:themeColor="text1"/>
        </w:rPr>
        <w:tab/>
        <w:t>Plenary Speaker: Hearing Indigenous Voices: The Challenges and Rewards of Cultivating Relationships with Utah</w:t>
      </w:r>
      <w:r w:rsidR="00B40544">
        <w:rPr>
          <w:rFonts w:ascii="Garamond" w:hAnsi="Garamond"/>
          <w:color w:val="000000" w:themeColor="text1"/>
        </w:rPr>
        <w:t>’</w:t>
      </w:r>
      <w:r w:rsidRPr="001934E1">
        <w:rPr>
          <w:rFonts w:ascii="Garamond" w:hAnsi="Garamond"/>
          <w:color w:val="000000" w:themeColor="text1"/>
        </w:rPr>
        <w:t>s Native American Communities. Oral History Association, Salt Lake City, October 19.</w:t>
      </w:r>
    </w:p>
    <w:p w14:paraId="1B359559" w14:textId="77777777" w:rsidR="00F476CB" w:rsidRDefault="00F476CB">
      <w:pPr>
        <w:tabs>
          <w:tab w:val="left" w:pos="1640"/>
        </w:tabs>
        <w:spacing w:line="235" w:lineRule="auto"/>
        <w:ind w:left="1641" w:right="289" w:hanging="1441"/>
        <w:rPr>
          <w:rFonts w:ascii="Garamond" w:hAnsi="Garamond"/>
          <w:color w:val="000000" w:themeColor="text1"/>
        </w:rPr>
      </w:pPr>
    </w:p>
    <w:p w14:paraId="394BA79A" w14:textId="17185305" w:rsidR="002A7218" w:rsidRPr="001934E1" w:rsidRDefault="009C10FC">
      <w:pPr>
        <w:tabs>
          <w:tab w:val="left" w:pos="1640"/>
        </w:tabs>
        <w:spacing w:line="235" w:lineRule="auto"/>
        <w:ind w:left="1641" w:right="289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lastRenderedPageBreak/>
        <w:t>2018</w:t>
      </w:r>
      <w:r w:rsidRPr="001934E1">
        <w:rPr>
          <w:rFonts w:ascii="Garamond" w:hAnsi="Garamond"/>
          <w:color w:val="000000" w:themeColor="text1"/>
        </w:rPr>
        <w:tab/>
        <w:t xml:space="preserve">Book Talk: </w:t>
      </w:r>
      <w:r w:rsidRPr="001934E1">
        <w:rPr>
          <w:rFonts w:ascii="Garamond" w:hAnsi="Garamond"/>
          <w:i/>
          <w:color w:val="000000" w:themeColor="text1"/>
        </w:rPr>
        <w:t>Race and the Making of the Mormon People</w:t>
      </w:r>
      <w:r w:rsidRPr="001934E1">
        <w:rPr>
          <w:rFonts w:ascii="Garamond" w:hAnsi="Garamond"/>
          <w:color w:val="000000" w:themeColor="text1"/>
        </w:rPr>
        <w:t>. Claremont Graduate University, October 20.</w:t>
      </w:r>
    </w:p>
    <w:p w14:paraId="2669A201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5B55C83E" w14:textId="2E21B68A" w:rsidR="002A7218" w:rsidRPr="001934E1" w:rsidRDefault="009C10FC" w:rsidP="00874C55">
      <w:pPr>
        <w:tabs>
          <w:tab w:val="left" w:pos="1640"/>
        </w:tabs>
        <w:spacing w:line="235" w:lineRule="auto"/>
        <w:ind w:left="1641" w:right="829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2018</w:t>
      </w:r>
      <w:r w:rsidRPr="001934E1">
        <w:rPr>
          <w:rFonts w:ascii="Garamond" w:hAnsi="Garamond"/>
          <w:color w:val="000000" w:themeColor="text1"/>
        </w:rPr>
        <w:tab/>
        <w:t xml:space="preserve">Book Talk: </w:t>
      </w:r>
      <w:r w:rsidRPr="001934E1">
        <w:rPr>
          <w:rFonts w:ascii="Garamond" w:hAnsi="Garamond"/>
          <w:i/>
          <w:color w:val="000000" w:themeColor="text1"/>
        </w:rPr>
        <w:t>Race and the Making of the Mormon People</w:t>
      </w:r>
      <w:r w:rsidRPr="001934E1">
        <w:rPr>
          <w:rFonts w:ascii="Garamond" w:hAnsi="Garamond"/>
          <w:color w:val="000000" w:themeColor="text1"/>
        </w:rPr>
        <w:t>. The University of Virginia (Mormon Studies Program), February 22.</w:t>
      </w:r>
    </w:p>
    <w:p w14:paraId="7DEA642E" w14:textId="5320C464" w:rsidR="002A7218" w:rsidRDefault="009C10FC" w:rsidP="00655EE1">
      <w:pPr>
        <w:tabs>
          <w:tab w:val="left" w:pos="1640"/>
        </w:tabs>
        <w:spacing w:before="1" w:line="235" w:lineRule="auto"/>
        <w:ind w:left="1641" w:right="674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2017</w:t>
      </w:r>
      <w:r w:rsidRPr="001934E1">
        <w:rPr>
          <w:rFonts w:ascii="Garamond" w:hAnsi="Garamond"/>
          <w:color w:val="000000" w:themeColor="text1"/>
        </w:rPr>
        <w:tab/>
        <w:t xml:space="preserve">Book Talk: </w:t>
      </w:r>
      <w:r w:rsidRPr="001934E1">
        <w:rPr>
          <w:rFonts w:ascii="Garamond" w:hAnsi="Garamond"/>
          <w:i/>
          <w:color w:val="000000" w:themeColor="text1"/>
        </w:rPr>
        <w:t>Race and the Making of the Mormon People</w:t>
      </w:r>
      <w:r w:rsidRPr="001934E1">
        <w:rPr>
          <w:rFonts w:ascii="Garamond" w:hAnsi="Garamond"/>
          <w:color w:val="000000" w:themeColor="text1"/>
        </w:rPr>
        <w:t>. The Center for the Study of World Religions, Harvard Divinity School, November 16.</w:t>
      </w:r>
    </w:p>
    <w:p w14:paraId="2B1B1795" w14:textId="77777777" w:rsidR="00153596" w:rsidRPr="001934E1" w:rsidRDefault="00153596" w:rsidP="00655EE1">
      <w:pPr>
        <w:tabs>
          <w:tab w:val="left" w:pos="1640"/>
        </w:tabs>
        <w:spacing w:before="1" w:line="235" w:lineRule="auto"/>
        <w:ind w:left="1641" w:right="674" w:hanging="1441"/>
        <w:rPr>
          <w:rFonts w:ascii="Garamond" w:hAnsi="Garamond"/>
          <w:color w:val="000000" w:themeColor="text1"/>
        </w:rPr>
      </w:pPr>
    </w:p>
    <w:p w14:paraId="24122895" w14:textId="77777777" w:rsidR="002A7218" w:rsidRPr="001934E1" w:rsidRDefault="009C10FC">
      <w:pPr>
        <w:tabs>
          <w:tab w:val="left" w:pos="1640"/>
        </w:tabs>
        <w:spacing w:line="235" w:lineRule="auto"/>
        <w:ind w:left="1641" w:right="877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2017</w:t>
      </w:r>
      <w:r w:rsidRPr="001934E1">
        <w:rPr>
          <w:rFonts w:ascii="Garamond" w:hAnsi="Garamond"/>
          <w:color w:val="000000" w:themeColor="text1"/>
        </w:rPr>
        <w:tab/>
        <w:t xml:space="preserve">Book Talk: </w:t>
      </w:r>
      <w:r w:rsidRPr="001934E1">
        <w:rPr>
          <w:rFonts w:ascii="Garamond" w:hAnsi="Garamond"/>
          <w:i/>
          <w:color w:val="000000" w:themeColor="text1"/>
        </w:rPr>
        <w:t>Race and the Making of the Mormon People</w:t>
      </w:r>
      <w:r w:rsidRPr="001934E1">
        <w:rPr>
          <w:rFonts w:ascii="Garamond" w:hAnsi="Garamond"/>
          <w:color w:val="000000" w:themeColor="text1"/>
        </w:rPr>
        <w:t>. The Maxwell Institute for Religious Scholarship, Brigham Young University, September 27.</w:t>
      </w:r>
    </w:p>
    <w:p w14:paraId="67AB96F2" w14:textId="77777777" w:rsidR="002A7218" w:rsidRPr="001934E1" w:rsidRDefault="002A7218">
      <w:pPr>
        <w:pStyle w:val="BodyText"/>
        <w:spacing w:before="11"/>
        <w:rPr>
          <w:rFonts w:ascii="Garamond" w:hAnsi="Garamond"/>
          <w:color w:val="000000" w:themeColor="text1"/>
        </w:rPr>
      </w:pPr>
    </w:p>
    <w:p w14:paraId="3CCAB24F" w14:textId="77777777" w:rsidR="002A7218" w:rsidRPr="001934E1" w:rsidRDefault="009C10FC">
      <w:pPr>
        <w:pStyle w:val="BodyText"/>
        <w:tabs>
          <w:tab w:val="left" w:pos="1700"/>
        </w:tabs>
        <w:spacing w:line="235" w:lineRule="auto"/>
        <w:ind w:left="1641" w:right="131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2016</w:t>
      </w:r>
      <w:r w:rsidRPr="001934E1"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ab/>
        <w:t>“That Old Time (Race) and Religion: How the Trump/Pence Ticket Wants to Make America White and Christian Again,” The University of Nebraska-Lincoln, October 27.</w:t>
      </w:r>
    </w:p>
    <w:p w14:paraId="472745DC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48AFD580" w14:textId="77777777" w:rsidR="002A7218" w:rsidRPr="001934E1" w:rsidRDefault="009C10FC">
      <w:pPr>
        <w:pStyle w:val="BodyText"/>
        <w:tabs>
          <w:tab w:val="left" w:pos="1640"/>
        </w:tabs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2016</w:t>
      </w:r>
      <w:r w:rsidRPr="001934E1">
        <w:rPr>
          <w:rFonts w:ascii="Garamond" w:hAnsi="Garamond"/>
          <w:color w:val="000000" w:themeColor="text1"/>
        </w:rPr>
        <w:tab/>
        <w:t>“A Singular, Communal Voice: Sojourner Truth in the Northampton</w:t>
      </w:r>
    </w:p>
    <w:p w14:paraId="1C9E5B68" w14:textId="77777777" w:rsidR="002A7218" w:rsidRPr="001934E1" w:rsidRDefault="009C10FC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“Community, 1843-1846,” Center for Humanistic Inquiry, Amherst College, May 4.</w:t>
      </w:r>
    </w:p>
    <w:p w14:paraId="02255856" w14:textId="77777777" w:rsidR="002A7218" w:rsidRPr="001934E1" w:rsidRDefault="002A7218">
      <w:pPr>
        <w:pStyle w:val="BodyText"/>
        <w:spacing w:before="11"/>
        <w:rPr>
          <w:rFonts w:ascii="Garamond" w:hAnsi="Garamond"/>
          <w:color w:val="000000" w:themeColor="text1"/>
        </w:rPr>
      </w:pPr>
    </w:p>
    <w:p w14:paraId="6DBA8D84" w14:textId="77777777" w:rsidR="002A7218" w:rsidRPr="001934E1" w:rsidRDefault="009C10FC">
      <w:pPr>
        <w:pStyle w:val="BodyText"/>
        <w:tabs>
          <w:tab w:val="left" w:pos="1640"/>
        </w:tabs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2014</w:t>
      </w:r>
      <w:r w:rsidRPr="001934E1">
        <w:rPr>
          <w:rFonts w:ascii="Garamond" w:hAnsi="Garamond"/>
          <w:color w:val="000000" w:themeColor="text1"/>
        </w:rPr>
        <w:tab/>
        <w:t>“Joseph F. Smith’s Republican Vision: Centralized Government, Centralized</w:t>
      </w:r>
    </w:p>
    <w:p w14:paraId="678DEC2B" w14:textId="77777777" w:rsidR="002A7218" w:rsidRPr="001934E1" w:rsidRDefault="009C10FC">
      <w:pPr>
        <w:pStyle w:val="BodyText"/>
        <w:spacing w:before="61" w:line="273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Church,” Beyond the Culture Wars, John C. Danforth Center on Religion &amp; Politics,</w:t>
      </w:r>
    </w:p>
    <w:p w14:paraId="404E2813" w14:textId="7D6CBEC4" w:rsidR="006777BF" w:rsidRDefault="009C10FC" w:rsidP="00761B6C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Washington University in St. Louis, St. Louis, MO March 27-29.</w:t>
      </w:r>
    </w:p>
    <w:p w14:paraId="7601D2F1" w14:textId="77777777" w:rsidR="00B02240" w:rsidRDefault="00B02240">
      <w:pPr>
        <w:pStyle w:val="BodyText"/>
        <w:tabs>
          <w:tab w:val="left" w:pos="1640"/>
        </w:tabs>
        <w:spacing w:before="1" w:line="235" w:lineRule="auto"/>
        <w:ind w:left="1641" w:right="104" w:hanging="1441"/>
        <w:jc w:val="both"/>
        <w:rPr>
          <w:rFonts w:ascii="Garamond" w:hAnsi="Garamond"/>
          <w:color w:val="000000" w:themeColor="text1"/>
        </w:rPr>
      </w:pPr>
    </w:p>
    <w:p w14:paraId="1E5D854D" w14:textId="18AE6914" w:rsidR="002A7218" w:rsidRPr="001934E1" w:rsidRDefault="009C10FC">
      <w:pPr>
        <w:pStyle w:val="BodyText"/>
        <w:tabs>
          <w:tab w:val="left" w:pos="1640"/>
        </w:tabs>
        <w:spacing w:before="1" w:line="235" w:lineRule="auto"/>
        <w:ind w:left="1641" w:right="104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2013</w:t>
      </w:r>
      <w:r w:rsidRPr="001934E1">
        <w:rPr>
          <w:rFonts w:ascii="Garamond" w:hAnsi="Garamond"/>
          <w:color w:val="000000" w:themeColor="text1"/>
        </w:rPr>
        <w:tab/>
        <w:t>“Contracting Covenants: Changes to Mormon Universality, 1830-1844,” Beyond the Mormon Moment: Directions for Mormon Studies in The New Century,” Claremont Graduate University, Claremont, CA, March 15-16.</w:t>
      </w:r>
    </w:p>
    <w:p w14:paraId="04CF938C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2A5C1AA8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561" w:hanging="1441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>2012</w:t>
      </w:r>
      <w:r>
        <w:tab/>
      </w:r>
      <w:r w:rsidRPr="2B7F25A7">
        <w:rPr>
          <w:rFonts w:ascii="Garamond" w:hAnsi="Garamond"/>
          <w:color w:val="000000" w:themeColor="text1"/>
        </w:rPr>
        <w:t xml:space="preserve">“Liberal Mormonism and the 2012 Election,” Religion and the Election, Does it </w:t>
      </w:r>
      <w:proofErr w:type="gramStart"/>
      <w:r w:rsidRPr="2B7F25A7">
        <w:rPr>
          <w:rFonts w:ascii="Garamond" w:hAnsi="Garamond"/>
          <w:color w:val="000000" w:themeColor="text1"/>
        </w:rPr>
        <w:t>Matter?,</w:t>
      </w:r>
      <w:proofErr w:type="gramEnd"/>
      <w:r w:rsidRPr="2B7F25A7">
        <w:rPr>
          <w:rFonts w:ascii="Garamond" w:hAnsi="Garamond"/>
          <w:color w:val="000000" w:themeColor="text1"/>
        </w:rPr>
        <w:t xml:space="preserve"> Harvard Divinity School, Cambridge, MA, October 10.</w:t>
      </w:r>
    </w:p>
    <w:p w14:paraId="2A776CBC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429329A2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220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>“The Book of Mormon, ‘Samuel the Lamanite,’ Jane Manning James and the ‘White Universal,’” Tanner Humanities Center, University of Utah, Salt Lake City, UT, March 26.</w:t>
      </w:r>
    </w:p>
    <w:p w14:paraId="22B114AE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7E730F1B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475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>“Jane’s Faith,” Men and Women of Faith Lecture Series, Church History Library, Salt Lake City, UT, March 8.</w:t>
      </w:r>
    </w:p>
    <w:p w14:paraId="1F176BFB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609648AF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572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>“‘Twice-told Tale: Telling Two Histories of Mormon-Black Relations during the 2012 Presidential Election,” Mormonism and American Politics Conference, Columbia University, New York, NY, February 3-4.</w:t>
      </w:r>
    </w:p>
    <w:p w14:paraId="0CFF9C8C" w14:textId="77777777" w:rsidR="00FA4DB0" w:rsidRPr="001934E1" w:rsidRDefault="00FA4DB0" w:rsidP="00FA4DB0">
      <w:pPr>
        <w:pStyle w:val="Heading1"/>
        <w:ind w:left="0"/>
        <w:rPr>
          <w:rFonts w:ascii="Garamond" w:hAnsi="Garamond"/>
          <w:color w:val="000000" w:themeColor="text1"/>
        </w:rPr>
      </w:pPr>
    </w:p>
    <w:p w14:paraId="4818239C" w14:textId="10716588" w:rsidR="00FA4DB0" w:rsidRPr="001934E1" w:rsidRDefault="009C10FC" w:rsidP="002D4A98">
      <w:pPr>
        <w:pStyle w:val="Heading1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CONFERENCE PRESENTATIONS (selected)</w:t>
      </w:r>
    </w:p>
    <w:p w14:paraId="1033D5A1" w14:textId="45256ECA" w:rsidR="002A7218" w:rsidRPr="001934E1" w:rsidRDefault="009C10FC" w:rsidP="00FA4DB0">
      <w:pPr>
        <w:spacing w:line="270" w:lineRule="exact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Panels Organized</w:t>
      </w:r>
    </w:p>
    <w:p w14:paraId="2F973F61" w14:textId="77777777" w:rsidR="002A7218" w:rsidRPr="001934E1" w:rsidRDefault="009C10FC">
      <w:pPr>
        <w:pStyle w:val="BodyText"/>
        <w:tabs>
          <w:tab w:val="left" w:pos="1640"/>
        </w:tabs>
        <w:spacing w:line="270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2020</w:t>
      </w:r>
      <w:r w:rsidRPr="001934E1">
        <w:rPr>
          <w:rFonts w:ascii="Garamond" w:hAnsi="Garamond"/>
          <w:color w:val="000000" w:themeColor="text1"/>
        </w:rPr>
        <w:tab/>
        <w:t>Roundtable: “Missions as Migration in the American West,” Western History</w:t>
      </w:r>
    </w:p>
    <w:p w14:paraId="5867476D" w14:textId="15A373E8" w:rsidR="002A7218" w:rsidRPr="00A9766E" w:rsidRDefault="009C10FC">
      <w:pPr>
        <w:pStyle w:val="BodyText"/>
        <w:spacing w:line="273" w:lineRule="exact"/>
        <w:ind w:left="1641"/>
        <w:rPr>
          <w:rFonts w:ascii="Garamond" w:hAnsi="Garamond"/>
          <w:color w:val="000000" w:themeColor="text1"/>
          <w:sz w:val="20"/>
          <w:szCs w:val="20"/>
        </w:rPr>
      </w:pPr>
      <w:r w:rsidRPr="001934E1">
        <w:rPr>
          <w:rFonts w:ascii="Garamond" w:hAnsi="Garamond"/>
          <w:color w:val="000000" w:themeColor="text1"/>
        </w:rPr>
        <w:t>Association Conference, Albuquerque, NM, October 14-17.</w:t>
      </w:r>
      <w:r w:rsidR="00FA4DB0" w:rsidRPr="001934E1">
        <w:rPr>
          <w:rFonts w:ascii="Garamond" w:hAnsi="Garamond"/>
          <w:color w:val="000000" w:themeColor="text1"/>
        </w:rPr>
        <w:t xml:space="preserve"> </w:t>
      </w:r>
      <w:r w:rsidR="00FA4DB0" w:rsidRPr="00A9766E">
        <w:rPr>
          <w:rFonts w:ascii="Garamond" w:hAnsi="Garamond"/>
          <w:color w:val="000000" w:themeColor="text1"/>
          <w:sz w:val="20"/>
          <w:szCs w:val="20"/>
        </w:rPr>
        <w:t xml:space="preserve">(Postponed due to </w:t>
      </w:r>
      <w:r w:rsidR="00DF368C" w:rsidRPr="00A9766E">
        <w:rPr>
          <w:rFonts w:ascii="Garamond" w:hAnsi="Garamond"/>
          <w:color w:val="000000" w:themeColor="text1"/>
          <w:sz w:val="20"/>
          <w:szCs w:val="20"/>
        </w:rPr>
        <w:t>COVID</w:t>
      </w:r>
      <w:r w:rsidR="00FA4DB0" w:rsidRPr="00A9766E">
        <w:rPr>
          <w:rFonts w:ascii="Garamond" w:hAnsi="Garamond"/>
          <w:color w:val="000000" w:themeColor="text1"/>
          <w:sz w:val="20"/>
          <w:szCs w:val="20"/>
        </w:rPr>
        <w:t>)</w:t>
      </w:r>
    </w:p>
    <w:p w14:paraId="0D2BFC9D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6B86C89B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330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2016</w:t>
      </w:r>
      <w:r w:rsidRPr="001934E1">
        <w:rPr>
          <w:rFonts w:ascii="Garamond" w:hAnsi="Garamond"/>
          <w:color w:val="000000" w:themeColor="text1"/>
        </w:rPr>
        <w:tab/>
        <w:t>“Religion, Postcolonial Pedagogies and #BlackLivesMatter on Campus,” American Academy of Religion Conference, San Antonio, TX, November 19-22.</w:t>
      </w:r>
    </w:p>
    <w:p w14:paraId="7958B2AC" w14:textId="77777777" w:rsidR="0015745A" w:rsidRDefault="0015745A">
      <w:pPr>
        <w:pStyle w:val="BodyText"/>
        <w:tabs>
          <w:tab w:val="left" w:pos="1640"/>
        </w:tabs>
        <w:spacing w:line="235" w:lineRule="auto"/>
        <w:ind w:left="1641" w:right="400" w:hanging="1441"/>
        <w:rPr>
          <w:rFonts w:ascii="Garamond" w:hAnsi="Garamond"/>
          <w:color w:val="000000" w:themeColor="text1"/>
        </w:rPr>
      </w:pPr>
    </w:p>
    <w:p w14:paraId="593CF994" w14:textId="71AF4973" w:rsidR="002A7218" w:rsidRPr="001934E1" w:rsidRDefault="009C10FC" w:rsidP="00F476CB">
      <w:pPr>
        <w:pStyle w:val="BodyText"/>
        <w:tabs>
          <w:tab w:val="left" w:pos="1640"/>
        </w:tabs>
        <w:spacing w:line="235" w:lineRule="auto"/>
        <w:ind w:left="1641" w:right="400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2014</w:t>
      </w:r>
      <w:r w:rsidRPr="001934E1">
        <w:rPr>
          <w:rFonts w:ascii="Garamond" w:hAnsi="Garamond"/>
          <w:color w:val="000000" w:themeColor="text1"/>
        </w:rPr>
        <w:tab/>
        <w:t xml:space="preserve">“Religious Communitarianism, Utopianism, and the ‘Race Problem’ in </w:t>
      </w:r>
      <w:r w:rsidRPr="001934E1">
        <w:rPr>
          <w:rFonts w:ascii="Garamond" w:hAnsi="Garamond"/>
          <w:color w:val="000000" w:themeColor="text1"/>
        </w:rPr>
        <w:lastRenderedPageBreak/>
        <w:t>Nineteenth-century North America,” American Academy of Religion Conference, San Diego, CA, November 22-25.</w:t>
      </w:r>
    </w:p>
    <w:p w14:paraId="51CDC657" w14:textId="77777777" w:rsidR="00874C55" w:rsidRDefault="00874C55">
      <w:pPr>
        <w:pStyle w:val="BodyText"/>
        <w:tabs>
          <w:tab w:val="left" w:pos="1640"/>
        </w:tabs>
        <w:spacing w:line="235" w:lineRule="auto"/>
        <w:ind w:left="1641" w:right="523" w:hanging="1441"/>
        <w:rPr>
          <w:rFonts w:ascii="Garamond" w:hAnsi="Garamond"/>
          <w:color w:val="000000" w:themeColor="text1"/>
        </w:rPr>
      </w:pPr>
    </w:p>
    <w:p w14:paraId="133F76EA" w14:textId="5E64884C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523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>“In the Aftermath of Contact with ‘Others’: The Reformulation of Religious and Racial Identity in the American West,” Organization of American Historians Conference, Milwaukee, WI, April 21.</w:t>
      </w:r>
    </w:p>
    <w:p w14:paraId="04C1A1D0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136961E3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674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2011</w:t>
      </w:r>
      <w:r w:rsidRPr="001934E1">
        <w:rPr>
          <w:rFonts w:ascii="Garamond" w:hAnsi="Garamond"/>
          <w:color w:val="000000" w:themeColor="text1"/>
        </w:rPr>
        <w:tab/>
        <w:t>“Out of Place: African American Religious Lives in Catholic, Mormon, and Orthodox Spaces,” American Academy of Religion Conference, San Francisco, CA, November 19-21.</w:t>
      </w:r>
    </w:p>
    <w:p w14:paraId="4CDCF337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5CA2479C" w14:textId="72E1062C" w:rsidR="002A7218" w:rsidRPr="00EA3E28" w:rsidRDefault="009C10FC" w:rsidP="00EA3E28">
      <w:pPr>
        <w:pStyle w:val="Heading1"/>
        <w:spacing w:line="240" w:lineRule="auto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Papers Presented (selected)</w:t>
      </w:r>
    </w:p>
    <w:p w14:paraId="7CECAE8B" w14:textId="3B956AAC" w:rsidR="00DF368C" w:rsidRPr="001934E1" w:rsidRDefault="00DF368C">
      <w:pPr>
        <w:pStyle w:val="BodyText"/>
        <w:tabs>
          <w:tab w:val="left" w:pos="1640"/>
        </w:tabs>
        <w:spacing w:line="235" w:lineRule="auto"/>
        <w:ind w:left="1641" w:right="536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2021</w:t>
      </w:r>
      <w:r w:rsidRPr="001934E1">
        <w:rPr>
          <w:rFonts w:ascii="Garamond" w:hAnsi="Garamond"/>
          <w:color w:val="000000" w:themeColor="text1"/>
        </w:rPr>
        <w:tab/>
      </w:r>
      <w:r w:rsidR="009337C5" w:rsidRPr="001934E1">
        <w:rPr>
          <w:rFonts w:ascii="Garamond" w:hAnsi="Garamond"/>
          <w:color w:val="000000" w:themeColor="text1"/>
        </w:rPr>
        <w:t xml:space="preserve">Roundtable: “Religion and Democracy,” Organization of American Historians (moved to online due to COVID), April 15-18. </w:t>
      </w:r>
    </w:p>
    <w:p w14:paraId="0E89AA37" w14:textId="77777777" w:rsidR="00DF368C" w:rsidRPr="001934E1" w:rsidRDefault="00DF368C">
      <w:pPr>
        <w:pStyle w:val="BodyText"/>
        <w:tabs>
          <w:tab w:val="left" w:pos="1640"/>
        </w:tabs>
        <w:spacing w:line="235" w:lineRule="auto"/>
        <w:ind w:left="1641" w:right="536" w:hanging="1441"/>
        <w:jc w:val="both"/>
        <w:rPr>
          <w:rFonts w:ascii="Garamond" w:hAnsi="Garamond"/>
          <w:color w:val="000000" w:themeColor="text1"/>
        </w:rPr>
      </w:pPr>
    </w:p>
    <w:p w14:paraId="7E9172A7" w14:textId="249F36A3" w:rsidR="00EA3E28" w:rsidRDefault="009C10FC" w:rsidP="00EA3E28">
      <w:pPr>
        <w:pStyle w:val="BodyText"/>
        <w:tabs>
          <w:tab w:val="left" w:pos="1640"/>
        </w:tabs>
        <w:spacing w:line="235" w:lineRule="auto"/>
        <w:ind w:left="1641" w:right="536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2020</w:t>
      </w:r>
      <w:r w:rsidRPr="001934E1">
        <w:rPr>
          <w:rFonts w:ascii="Garamond" w:hAnsi="Garamond"/>
          <w:color w:val="000000" w:themeColor="text1"/>
        </w:rPr>
        <w:tab/>
        <w:t xml:space="preserve">“‘We Would Never Sell Our Children!’: The Limits of Decolonizing Slavery and Missions Histories in the American Southwest.” </w:t>
      </w:r>
      <w:r w:rsidRPr="001934E1">
        <w:rPr>
          <w:rFonts w:ascii="Garamond" w:hAnsi="Garamond"/>
          <w:i/>
          <w:color w:val="000000" w:themeColor="text1"/>
        </w:rPr>
        <w:t>American Society of Church History</w:t>
      </w:r>
      <w:r w:rsidRPr="001934E1">
        <w:rPr>
          <w:rFonts w:ascii="Garamond" w:hAnsi="Garamond"/>
          <w:color w:val="000000" w:themeColor="text1"/>
        </w:rPr>
        <w:t>, New York, NY, January 3-6.</w:t>
      </w:r>
    </w:p>
    <w:p w14:paraId="0AFFCDE8" w14:textId="77777777" w:rsidR="00EA3E28" w:rsidRDefault="00EA3E28" w:rsidP="00EA3E28">
      <w:pPr>
        <w:pStyle w:val="BodyText"/>
        <w:tabs>
          <w:tab w:val="left" w:pos="1640"/>
        </w:tabs>
        <w:spacing w:line="235" w:lineRule="auto"/>
        <w:ind w:left="1641" w:right="536" w:hanging="1441"/>
        <w:jc w:val="both"/>
        <w:rPr>
          <w:rFonts w:ascii="Garamond" w:hAnsi="Garamond"/>
          <w:color w:val="000000" w:themeColor="text1"/>
        </w:rPr>
      </w:pPr>
    </w:p>
    <w:p w14:paraId="7569B144" w14:textId="283E7168" w:rsidR="002A7218" w:rsidRPr="001934E1" w:rsidRDefault="009C10FC">
      <w:pPr>
        <w:pStyle w:val="BodyText"/>
        <w:tabs>
          <w:tab w:val="left" w:pos="1640"/>
        </w:tabs>
        <w:spacing w:before="61"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2018</w:t>
      </w:r>
      <w:r w:rsidRPr="001934E1">
        <w:rPr>
          <w:rFonts w:ascii="Garamond" w:hAnsi="Garamond"/>
          <w:color w:val="000000" w:themeColor="text1"/>
        </w:rPr>
        <w:tab/>
        <w:t>“Wakara’s Horse: Toward a Post-Human History of Early Mormon-Indian</w:t>
      </w:r>
    </w:p>
    <w:p w14:paraId="2ABE1B18" w14:textId="2F6F20A6" w:rsidR="002A7218" w:rsidRPr="001934E1" w:rsidRDefault="009C10FC" w:rsidP="00EA3E28">
      <w:pPr>
        <w:pStyle w:val="BodyText"/>
        <w:spacing w:before="2" w:line="235" w:lineRule="auto"/>
        <w:ind w:left="1641" w:right="1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Relations,” American Academy of Religion Conference, Denver, November 17- 20.</w:t>
      </w:r>
    </w:p>
    <w:p w14:paraId="14E829C3" w14:textId="77777777" w:rsidR="00F476CB" w:rsidRDefault="00F476CB">
      <w:pPr>
        <w:pStyle w:val="BodyText"/>
        <w:tabs>
          <w:tab w:val="left" w:pos="1640"/>
        </w:tabs>
        <w:spacing w:line="235" w:lineRule="auto"/>
        <w:ind w:left="1641" w:right="381" w:hanging="1441"/>
        <w:rPr>
          <w:rFonts w:ascii="Garamond" w:hAnsi="Garamond"/>
          <w:color w:val="000000" w:themeColor="text1"/>
        </w:rPr>
      </w:pPr>
    </w:p>
    <w:p w14:paraId="5A224275" w14:textId="6CA1C3F9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381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2016</w:t>
      </w:r>
      <w:r w:rsidRPr="001934E1">
        <w:rPr>
          <w:rFonts w:ascii="Garamond" w:hAnsi="Garamond"/>
          <w:color w:val="000000" w:themeColor="text1"/>
        </w:rPr>
        <w:tab/>
        <w:t>“Debating Indian Partition while Amherst Rises Up against Lord Jeffs,” American Academy of Religion Conference, San Antonio, TX, November 19-22.</w:t>
      </w:r>
    </w:p>
    <w:p w14:paraId="6F5C5B11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451E8FD7" w14:textId="77777777" w:rsidR="002A7218" w:rsidRPr="001934E1" w:rsidRDefault="009C10FC">
      <w:pPr>
        <w:pStyle w:val="BodyText"/>
        <w:tabs>
          <w:tab w:val="left" w:pos="1640"/>
        </w:tabs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2014</w:t>
      </w:r>
      <w:r w:rsidRPr="001934E1">
        <w:rPr>
          <w:rFonts w:ascii="Garamond" w:hAnsi="Garamond"/>
          <w:color w:val="000000" w:themeColor="text1"/>
        </w:rPr>
        <w:tab/>
        <w:t>“Can a Mormon Have Tattoos? ‘I’m a Mormon Campaign’ &amp; the Politics</w:t>
      </w:r>
    </w:p>
    <w:p w14:paraId="4080FDE7" w14:textId="77777777" w:rsidR="002A7218" w:rsidRPr="001934E1" w:rsidRDefault="009C10FC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of Online Identity,” American Historical Association, Washington, January 2-5.</w:t>
      </w:r>
    </w:p>
    <w:p w14:paraId="2F9955BE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287B3729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328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2013</w:t>
      </w:r>
      <w:r w:rsidRPr="001934E1">
        <w:rPr>
          <w:rFonts w:ascii="Garamond" w:hAnsi="Garamond"/>
          <w:color w:val="000000" w:themeColor="text1"/>
        </w:rPr>
        <w:tab/>
        <w:t>“Contested Freedoms, Contested Identities: Temple Square during the Civil Rights Era,” Mormon History Association Conference, Layton, UT, June 6-9.</w:t>
      </w:r>
    </w:p>
    <w:p w14:paraId="19FFF145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0AD7A196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915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>“Joseph F. Smith’s Republican Vision: Centralized Government, Centralized Church,” Conference on Faith and History, Gordon College, Wenham, MA, October 4-6.</w:t>
      </w:r>
    </w:p>
    <w:p w14:paraId="0D5EAFD7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048C955D" w14:textId="77777777" w:rsidR="002A7218" w:rsidRPr="001934E1" w:rsidRDefault="009C10FC">
      <w:pPr>
        <w:pStyle w:val="BodyText"/>
        <w:tabs>
          <w:tab w:val="left" w:pos="1640"/>
        </w:tabs>
        <w:spacing w:before="1" w:line="235" w:lineRule="auto"/>
        <w:ind w:left="1641" w:right="254" w:hanging="1441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>2012</w:t>
      </w:r>
      <w:r>
        <w:tab/>
      </w:r>
      <w:r w:rsidRPr="2B7F25A7">
        <w:rPr>
          <w:rFonts w:ascii="Garamond" w:hAnsi="Garamond"/>
          <w:color w:val="000000" w:themeColor="text1"/>
        </w:rPr>
        <w:t xml:space="preserve">“The Other Mormon Presidential Candidate: </w:t>
      </w:r>
      <w:proofErr w:type="gramStart"/>
      <w:r w:rsidRPr="2B7F25A7">
        <w:rPr>
          <w:rFonts w:ascii="Garamond" w:hAnsi="Garamond"/>
          <w:color w:val="000000" w:themeColor="text1"/>
        </w:rPr>
        <w:t>Yeah</w:t>
      </w:r>
      <w:proofErr w:type="gramEnd"/>
      <w:r w:rsidRPr="2B7F25A7">
        <w:rPr>
          <w:rFonts w:ascii="Garamond" w:hAnsi="Garamond"/>
          <w:color w:val="000000" w:themeColor="text1"/>
        </w:rPr>
        <w:t xml:space="preserve"> </w:t>
      </w:r>
      <w:proofErr w:type="spellStart"/>
      <w:r w:rsidRPr="2B7F25A7">
        <w:rPr>
          <w:rFonts w:ascii="Garamond" w:hAnsi="Garamond"/>
          <w:color w:val="000000" w:themeColor="text1"/>
        </w:rPr>
        <w:t>Samaké</w:t>
      </w:r>
      <w:proofErr w:type="spellEnd"/>
      <w:r w:rsidRPr="2B7F25A7">
        <w:rPr>
          <w:rFonts w:ascii="Garamond" w:hAnsi="Garamond"/>
          <w:color w:val="000000" w:themeColor="text1"/>
        </w:rPr>
        <w:t xml:space="preserve"> and 21st Century Mormonism,” American Academy of Religion Conference, Chicago, IL, November 17-20.</w:t>
      </w:r>
    </w:p>
    <w:p w14:paraId="204AC47D" w14:textId="77777777" w:rsidR="002A7218" w:rsidRPr="001934E1" w:rsidRDefault="002A7218">
      <w:pPr>
        <w:pStyle w:val="BodyText"/>
        <w:spacing w:before="4"/>
        <w:rPr>
          <w:rFonts w:ascii="Garamond" w:hAnsi="Garamond"/>
          <w:color w:val="000000" w:themeColor="text1"/>
        </w:rPr>
      </w:pPr>
    </w:p>
    <w:p w14:paraId="6F60AF9F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145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2012</w:t>
      </w:r>
      <w:r w:rsidRPr="001934E1">
        <w:rPr>
          <w:rFonts w:ascii="Garamond" w:hAnsi="Garamond"/>
          <w:color w:val="000000" w:themeColor="text1"/>
        </w:rPr>
        <w:tab/>
        <w:t xml:space="preserve">“William </w:t>
      </w:r>
      <w:proofErr w:type="spellStart"/>
      <w:r w:rsidRPr="001934E1">
        <w:rPr>
          <w:rFonts w:ascii="Garamond" w:hAnsi="Garamond"/>
          <w:color w:val="000000" w:themeColor="text1"/>
        </w:rPr>
        <w:t>McCary’s</w:t>
      </w:r>
      <w:proofErr w:type="spellEnd"/>
      <w:r w:rsidRPr="001934E1">
        <w:rPr>
          <w:rFonts w:ascii="Garamond" w:hAnsi="Garamond"/>
          <w:color w:val="000000" w:themeColor="text1"/>
        </w:rPr>
        <w:t xml:space="preserve"> Racial Ventriloquism during the Mormon Exodus,” Organization of American Historians Conference, Milwaukee, WI, April 19-21.</w:t>
      </w:r>
    </w:p>
    <w:p w14:paraId="6B3E5A26" w14:textId="77777777" w:rsidR="002A7218" w:rsidRPr="001934E1" w:rsidRDefault="002A7218">
      <w:pPr>
        <w:pStyle w:val="BodyText"/>
        <w:spacing w:before="5"/>
        <w:rPr>
          <w:rFonts w:ascii="Garamond" w:hAnsi="Garamond"/>
          <w:color w:val="000000" w:themeColor="text1"/>
        </w:rPr>
      </w:pPr>
    </w:p>
    <w:p w14:paraId="52155984" w14:textId="77777777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463" w:hanging="14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2011</w:t>
      </w:r>
      <w:r w:rsidRPr="001934E1">
        <w:rPr>
          <w:rFonts w:ascii="Garamond" w:hAnsi="Garamond"/>
          <w:color w:val="000000" w:themeColor="text1"/>
        </w:rPr>
        <w:tab/>
        <w:t xml:space="preserve">“Reenacting and Reclaiming the Black </w:t>
      </w:r>
      <w:r w:rsidRPr="001934E1">
        <w:rPr>
          <w:rFonts w:ascii="Garamond" w:hAnsi="Garamond"/>
          <w:i/>
          <w:color w:val="000000" w:themeColor="text1"/>
        </w:rPr>
        <w:t xml:space="preserve">and </w:t>
      </w:r>
      <w:r w:rsidRPr="001934E1">
        <w:rPr>
          <w:rFonts w:ascii="Garamond" w:hAnsi="Garamond"/>
          <w:color w:val="000000" w:themeColor="text1"/>
        </w:rPr>
        <w:t>Mormon Past,” American Academy of Religion Conference, San Francisco, CA, November 19-21.</w:t>
      </w:r>
    </w:p>
    <w:p w14:paraId="18180495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6C74839F" w14:textId="77777777" w:rsidR="002A7218" w:rsidRPr="001934E1" w:rsidRDefault="009C10FC">
      <w:pPr>
        <w:pStyle w:val="BodyText"/>
        <w:tabs>
          <w:tab w:val="left" w:pos="1640"/>
        </w:tabs>
        <w:spacing w:before="1"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2011</w:t>
      </w:r>
      <w:r w:rsidRPr="001934E1">
        <w:rPr>
          <w:rFonts w:ascii="Garamond" w:hAnsi="Garamond"/>
          <w:color w:val="000000" w:themeColor="text1"/>
        </w:rPr>
        <w:tab/>
        <w:t>“Joseph F. Smith and ‘Black Jane’: Challenges to the Formalization of Mormon</w:t>
      </w:r>
    </w:p>
    <w:p w14:paraId="1AE15BDB" w14:textId="5ACB7781" w:rsidR="00A9766E" w:rsidRDefault="009C10FC" w:rsidP="0015745A">
      <w:pPr>
        <w:pStyle w:val="BodyText"/>
        <w:spacing w:before="1" w:line="235" w:lineRule="auto"/>
        <w:ind w:left="1641" w:right="13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Racial Identity,” American Studies Association Conference, Baltimore, MD, October 20-22.</w:t>
      </w:r>
    </w:p>
    <w:p w14:paraId="1930EA61" w14:textId="77777777" w:rsidR="00F476CB" w:rsidRDefault="00F476CB">
      <w:pPr>
        <w:pStyle w:val="BodyText"/>
        <w:tabs>
          <w:tab w:val="left" w:pos="1640"/>
        </w:tabs>
        <w:spacing w:before="1" w:line="235" w:lineRule="auto"/>
        <w:ind w:left="1641" w:right="278" w:hanging="1441"/>
        <w:jc w:val="both"/>
        <w:rPr>
          <w:rFonts w:ascii="Garamond" w:hAnsi="Garamond"/>
          <w:color w:val="000000" w:themeColor="text1"/>
        </w:rPr>
      </w:pPr>
    </w:p>
    <w:p w14:paraId="7AAE2331" w14:textId="2996CC86" w:rsidR="002A7218" w:rsidRPr="001934E1" w:rsidRDefault="009C10FC">
      <w:pPr>
        <w:pStyle w:val="BodyText"/>
        <w:tabs>
          <w:tab w:val="left" w:pos="1640"/>
        </w:tabs>
        <w:spacing w:before="1" w:line="235" w:lineRule="auto"/>
        <w:ind w:left="1641" w:right="278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lastRenderedPageBreak/>
        <w:t>2011</w:t>
      </w:r>
      <w:r w:rsidRPr="001934E1">
        <w:rPr>
          <w:rFonts w:ascii="Garamond" w:hAnsi="Garamond"/>
          <w:color w:val="000000" w:themeColor="text1"/>
        </w:rPr>
        <w:tab/>
        <w:t>“Schools for the Saints: Utah Civil Religion in Public Education in a Framework of ‘Expanding Borders of Sacred Communities,’” Ethics, Religion and Civil Discourse Conference, Fresno State University, Fresno, CA, October 13-14.</w:t>
      </w:r>
    </w:p>
    <w:p w14:paraId="2CE25211" w14:textId="77777777" w:rsidR="00153596" w:rsidRDefault="00153596">
      <w:pPr>
        <w:pStyle w:val="BodyText"/>
        <w:tabs>
          <w:tab w:val="left" w:pos="1640"/>
        </w:tabs>
        <w:spacing w:line="235" w:lineRule="auto"/>
        <w:ind w:left="1641" w:right="543" w:hanging="1441"/>
        <w:jc w:val="both"/>
        <w:rPr>
          <w:rFonts w:ascii="Garamond" w:hAnsi="Garamond"/>
          <w:color w:val="000000" w:themeColor="text1"/>
        </w:rPr>
      </w:pPr>
    </w:p>
    <w:p w14:paraId="745C7EC4" w14:textId="49646E25" w:rsidR="002A7218" w:rsidRPr="001934E1" w:rsidRDefault="009C10FC">
      <w:pPr>
        <w:pStyle w:val="BodyText"/>
        <w:tabs>
          <w:tab w:val="left" w:pos="1640"/>
        </w:tabs>
        <w:spacing w:line="235" w:lineRule="auto"/>
        <w:ind w:left="1641" w:right="543" w:hanging="1441"/>
        <w:jc w:val="both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2010</w:t>
      </w:r>
      <w:r w:rsidRPr="001934E1">
        <w:rPr>
          <w:rFonts w:ascii="Garamond" w:hAnsi="Garamond"/>
          <w:color w:val="000000" w:themeColor="text1"/>
        </w:rPr>
        <w:tab/>
        <w:t xml:space="preserve">“Changing Portraits of </w:t>
      </w:r>
      <w:r w:rsidRPr="001934E1">
        <w:rPr>
          <w:rFonts w:ascii="Garamond" w:hAnsi="Garamond"/>
          <w:i/>
          <w:color w:val="000000" w:themeColor="text1"/>
        </w:rPr>
        <w:t>Elect Lady</w:t>
      </w:r>
      <w:r w:rsidRPr="001934E1">
        <w:rPr>
          <w:rFonts w:ascii="Garamond" w:hAnsi="Garamond"/>
          <w:color w:val="000000" w:themeColor="text1"/>
        </w:rPr>
        <w:t>: Emma Smith in the ‘Secular,’ RLDS and LDS Historiography,” Mormon History Association Conference, Independence, MO, May 24-26.</w:t>
      </w:r>
    </w:p>
    <w:p w14:paraId="1B781227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685D19D6" w14:textId="77777777" w:rsidR="002A7218" w:rsidRPr="001934E1" w:rsidRDefault="009C10FC">
      <w:pPr>
        <w:pStyle w:val="Heading1"/>
        <w:rPr>
          <w:rFonts w:ascii="Garamond" w:hAnsi="Garamond"/>
          <w:color w:val="000000" w:themeColor="text1"/>
        </w:rPr>
      </w:pPr>
      <w:bookmarkStart w:id="9" w:name="TEACHING"/>
      <w:bookmarkEnd w:id="9"/>
      <w:r w:rsidRPr="001934E1">
        <w:rPr>
          <w:rFonts w:ascii="Garamond" w:hAnsi="Garamond"/>
          <w:color w:val="000000" w:themeColor="text1"/>
        </w:rPr>
        <w:t>TEACHING</w:t>
      </w:r>
    </w:p>
    <w:p w14:paraId="56B5255F" w14:textId="77777777" w:rsidR="002A7218" w:rsidRPr="001934E1" w:rsidRDefault="009C10FC">
      <w:pPr>
        <w:spacing w:line="270" w:lineRule="exact"/>
        <w:ind w:left="200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The University of Nebraska-Lincoln (ongoing)</w:t>
      </w:r>
    </w:p>
    <w:p w14:paraId="64981B2D" w14:textId="6DF85FDA" w:rsidR="002A7218" w:rsidRDefault="009C10FC" w:rsidP="009D071C">
      <w:pPr>
        <w:pStyle w:val="BodyText"/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Assistant Professor</w:t>
      </w:r>
    </w:p>
    <w:p w14:paraId="6C821F69" w14:textId="7090A52F" w:rsidR="00DA1919" w:rsidRPr="001934E1" w:rsidRDefault="00DA1919" w:rsidP="009D071C">
      <w:pPr>
        <w:pStyle w:val="BodyText"/>
        <w:spacing w:line="273" w:lineRule="exact"/>
        <w:ind w:left="20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 xml:space="preserve">    How to be Happy (in </w:t>
      </w:r>
      <w:proofErr w:type="gramStart"/>
      <w:r>
        <w:rPr>
          <w:rFonts w:ascii="Garamond" w:hAnsi="Garamond"/>
          <w:color w:val="000000" w:themeColor="text1"/>
        </w:rPr>
        <w:t>College</w:t>
      </w:r>
      <w:proofErr w:type="gramEnd"/>
      <w:r>
        <w:rPr>
          <w:rFonts w:ascii="Garamond" w:hAnsi="Garamond"/>
          <w:color w:val="000000" w:themeColor="text1"/>
        </w:rPr>
        <w:t>)</w:t>
      </w:r>
    </w:p>
    <w:p w14:paraId="3A577A12" w14:textId="77777777" w:rsidR="002A7218" w:rsidRPr="001934E1" w:rsidRDefault="009C10FC">
      <w:pPr>
        <w:pStyle w:val="BodyText"/>
        <w:spacing w:line="273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Jesus: A Global History</w:t>
      </w:r>
    </w:p>
    <w:p w14:paraId="48F2CD85" w14:textId="77777777" w:rsidR="002A7218" w:rsidRPr="001934E1" w:rsidRDefault="009C10FC">
      <w:pPr>
        <w:pStyle w:val="BodyText"/>
        <w:spacing w:line="270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Graduate Seminar: History of the American West</w:t>
      </w:r>
    </w:p>
    <w:p w14:paraId="71DCDD4C" w14:textId="13CA396D" w:rsidR="0015745A" w:rsidRDefault="0015745A" w:rsidP="0015745A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“Sons of the Forest: Native American Religious Autobiographies” </w:t>
      </w:r>
    </w:p>
    <w:p w14:paraId="5009D6E0" w14:textId="2306BA9A" w:rsidR="0015745A" w:rsidRDefault="0015745A" w:rsidP="0015745A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“Written by Herself: African-American Religious Autobiographies” </w:t>
      </w:r>
    </w:p>
    <w:p w14:paraId="25C33E03" w14:textId="63AFFF2A" w:rsidR="002A7218" w:rsidRPr="001934E1" w:rsidRDefault="009C10FC">
      <w:pPr>
        <w:pStyle w:val="BodyText"/>
        <w:spacing w:before="2" w:line="235" w:lineRule="auto"/>
        <w:ind w:left="921" w:right="894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“To Be Religious </w:t>
      </w:r>
      <w:r w:rsidRPr="001934E1">
        <w:rPr>
          <w:rFonts w:ascii="Garamond" w:hAnsi="Garamond"/>
          <w:i/>
          <w:color w:val="000000" w:themeColor="text1"/>
        </w:rPr>
        <w:t>and Modern</w:t>
      </w:r>
      <w:r w:rsidRPr="001934E1">
        <w:rPr>
          <w:rFonts w:ascii="Garamond" w:hAnsi="Garamond"/>
          <w:color w:val="000000" w:themeColor="text1"/>
        </w:rPr>
        <w:t>: Religion and Modernity in the U.S., France, and India” “Religious Diversity of America”</w:t>
      </w:r>
    </w:p>
    <w:p w14:paraId="1BEC55B6" w14:textId="3780F4A6" w:rsidR="006777BF" w:rsidRDefault="009C10FC" w:rsidP="006777BF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>“Religion</w:t>
      </w:r>
      <w:r w:rsidR="006777BF" w:rsidRPr="2B7F25A7">
        <w:rPr>
          <w:rFonts w:ascii="Garamond" w:hAnsi="Garamond"/>
          <w:color w:val="000000" w:themeColor="text1"/>
        </w:rPr>
        <w:t xml:space="preserve"> and Politics in America”</w:t>
      </w:r>
    </w:p>
    <w:p w14:paraId="203BB152" w14:textId="742765AB" w:rsidR="006777BF" w:rsidRDefault="006777BF" w:rsidP="009337C5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  <w:proofErr w:type="gramStart"/>
      <w:r w:rsidRPr="2B7F25A7">
        <w:rPr>
          <w:rFonts w:ascii="Garamond" w:hAnsi="Garamond"/>
          <w:color w:val="000000" w:themeColor="text1"/>
        </w:rPr>
        <w:t>African-American</w:t>
      </w:r>
      <w:proofErr w:type="gramEnd"/>
      <w:r w:rsidRPr="2B7F25A7">
        <w:rPr>
          <w:rFonts w:ascii="Garamond" w:hAnsi="Garamond"/>
          <w:color w:val="000000" w:themeColor="text1"/>
        </w:rPr>
        <w:t xml:space="preserve"> Religious Experience </w:t>
      </w:r>
    </w:p>
    <w:p w14:paraId="18609B13" w14:textId="14627AF5" w:rsidR="002D732C" w:rsidRPr="00DA1919" w:rsidRDefault="006777BF" w:rsidP="009D071C">
      <w:pPr>
        <w:pStyle w:val="BodyText"/>
        <w:spacing w:line="271" w:lineRule="exact"/>
        <w:ind w:left="921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(Honors): “</w:t>
      </w:r>
      <w:r w:rsidRPr="006777BF">
        <w:rPr>
          <w:rFonts w:ascii="Garamond" w:hAnsi="Garamond"/>
          <w:bCs/>
          <w:color w:val="000000" w:themeColor="text1"/>
        </w:rPr>
        <w:t>Nebraska 151: The First Century and a Half of the Global University on the Great Plains</w:t>
      </w:r>
      <w:r>
        <w:rPr>
          <w:rFonts w:ascii="Garamond" w:hAnsi="Garamond"/>
          <w:bCs/>
          <w:color w:val="000000" w:themeColor="text1"/>
        </w:rPr>
        <w:t>”</w:t>
      </w:r>
    </w:p>
    <w:p w14:paraId="59872D45" w14:textId="77777777" w:rsidR="002D732C" w:rsidRPr="002D732C" w:rsidRDefault="002D732C" w:rsidP="009D071C">
      <w:pPr>
        <w:pStyle w:val="BodyText"/>
        <w:spacing w:line="271" w:lineRule="exact"/>
        <w:ind w:left="921"/>
        <w:rPr>
          <w:rFonts w:ascii="Garamond" w:hAnsi="Garamond"/>
          <w:color w:val="000000" w:themeColor="text1"/>
        </w:rPr>
      </w:pPr>
    </w:p>
    <w:p w14:paraId="74D32A3D" w14:textId="56E93C25" w:rsidR="002D732C" w:rsidRPr="002D732C" w:rsidRDefault="002D732C" w:rsidP="002D732C">
      <w:pPr>
        <w:pStyle w:val="Heading1"/>
        <w:rPr>
          <w:rFonts w:ascii="Garamond" w:hAnsi="Garamond"/>
          <w:b w:val="0"/>
          <w:bCs w:val="0"/>
          <w:color w:val="000000" w:themeColor="text1"/>
        </w:rPr>
      </w:pPr>
      <w:r w:rsidRPr="002D732C">
        <w:rPr>
          <w:rFonts w:ascii="Garamond" w:hAnsi="Garamond"/>
          <w:b w:val="0"/>
          <w:bCs w:val="0"/>
          <w:color w:val="000000" w:themeColor="text1"/>
        </w:rPr>
        <w:t>Supervise Honors thesis (undergraduate)</w:t>
      </w:r>
      <w:r w:rsidR="00270E87">
        <w:rPr>
          <w:rFonts w:ascii="Garamond" w:hAnsi="Garamond"/>
          <w:b w:val="0"/>
          <w:bCs w:val="0"/>
          <w:color w:val="000000" w:themeColor="text1"/>
        </w:rPr>
        <w:t xml:space="preserve"> in Religious Studies, Global Studies, </w:t>
      </w:r>
      <w:r w:rsidR="00F476CB">
        <w:rPr>
          <w:rFonts w:ascii="Garamond" w:hAnsi="Garamond"/>
          <w:b w:val="0"/>
          <w:bCs w:val="0"/>
          <w:color w:val="000000" w:themeColor="text1"/>
        </w:rPr>
        <w:t>English, and</w:t>
      </w:r>
      <w:r w:rsidR="00270E87">
        <w:rPr>
          <w:rFonts w:ascii="Garamond" w:hAnsi="Garamond"/>
          <w:b w:val="0"/>
          <w:bCs w:val="0"/>
          <w:color w:val="000000" w:themeColor="text1"/>
        </w:rPr>
        <w:t xml:space="preserve"> Environmental Studies</w:t>
      </w:r>
    </w:p>
    <w:p w14:paraId="64085ECB" w14:textId="6C7B8EA0" w:rsidR="002D732C" w:rsidRDefault="002D732C" w:rsidP="002D732C">
      <w:pPr>
        <w:pStyle w:val="Heading1"/>
        <w:rPr>
          <w:rFonts w:ascii="Garamond" w:hAnsi="Garamond"/>
          <w:b w:val="0"/>
          <w:bCs w:val="0"/>
          <w:color w:val="000000" w:themeColor="text1"/>
        </w:rPr>
      </w:pPr>
      <w:r w:rsidRPr="002D732C">
        <w:rPr>
          <w:rFonts w:ascii="Garamond" w:hAnsi="Garamond"/>
          <w:b w:val="0"/>
          <w:bCs w:val="0"/>
          <w:color w:val="000000" w:themeColor="text1"/>
        </w:rPr>
        <w:t>Serve on master’s and PhD committees in English</w:t>
      </w:r>
      <w:r w:rsidR="00F476CB">
        <w:rPr>
          <w:rFonts w:ascii="Garamond" w:hAnsi="Garamond"/>
          <w:b w:val="0"/>
          <w:bCs w:val="0"/>
          <w:color w:val="000000" w:themeColor="text1"/>
        </w:rPr>
        <w:t xml:space="preserve">, </w:t>
      </w:r>
      <w:r w:rsidRPr="002D732C">
        <w:rPr>
          <w:rFonts w:ascii="Garamond" w:hAnsi="Garamond"/>
          <w:b w:val="0"/>
          <w:bCs w:val="0"/>
          <w:color w:val="000000" w:themeColor="text1"/>
        </w:rPr>
        <w:t>History</w:t>
      </w:r>
      <w:r w:rsidR="00F476CB">
        <w:rPr>
          <w:rFonts w:ascii="Garamond" w:hAnsi="Garamond"/>
          <w:b w:val="0"/>
          <w:bCs w:val="0"/>
          <w:color w:val="000000" w:themeColor="text1"/>
        </w:rPr>
        <w:t>, and Ethnic Studies</w:t>
      </w:r>
    </w:p>
    <w:p w14:paraId="0B4F1210" w14:textId="69EC3B29" w:rsidR="003C729F" w:rsidRPr="002D732C" w:rsidRDefault="003C729F" w:rsidP="002D732C">
      <w:pPr>
        <w:pStyle w:val="Heading1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b w:val="0"/>
          <w:bCs w:val="0"/>
          <w:color w:val="000000" w:themeColor="text1"/>
        </w:rPr>
        <w:t>Supervise UCARE students annually (2019-2022)</w:t>
      </w:r>
    </w:p>
    <w:p w14:paraId="3DA53FBA" w14:textId="77777777" w:rsidR="002D732C" w:rsidRDefault="002D732C">
      <w:pPr>
        <w:pStyle w:val="Heading1"/>
        <w:rPr>
          <w:rFonts w:ascii="Garamond" w:hAnsi="Garamond"/>
          <w:color w:val="000000" w:themeColor="text1"/>
        </w:rPr>
      </w:pPr>
    </w:p>
    <w:p w14:paraId="47676CB5" w14:textId="3F066DF9" w:rsidR="002A7218" w:rsidRPr="001934E1" w:rsidRDefault="009C10FC">
      <w:pPr>
        <w:pStyle w:val="Heading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Amherst College</w:t>
      </w:r>
    </w:p>
    <w:p w14:paraId="65C23272" w14:textId="77777777" w:rsidR="002A7218" w:rsidRPr="001934E1" w:rsidRDefault="009C10FC">
      <w:pPr>
        <w:pStyle w:val="BodyText"/>
        <w:spacing w:line="270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Visiting Assistant Professor</w:t>
      </w:r>
    </w:p>
    <w:p w14:paraId="66161F52" w14:textId="77777777" w:rsidR="002A7218" w:rsidRPr="001934E1" w:rsidRDefault="009C10FC">
      <w:pPr>
        <w:pStyle w:val="BodyText"/>
        <w:spacing w:line="270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“Getting Religion: Religion, Media and Culture” (Spring 2016)</w:t>
      </w:r>
    </w:p>
    <w:p w14:paraId="79BC79CE" w14:textId="77777777" w:rsidR="002A7218" w:rsidRPr="001934E1" w:rsidRDefault="009C10FC">
      <w:pPr>
        <w:pStyle w:val="BodyText"/>
        <w:spacing w:before="2" w:line="235" w:lineRule="auto"/>
        <w:ind w:left="921" w:right="799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“To be Religious </w:t>
      </w:r>
      <w:r w:rsidRPr="001934E1">
        <w:rPr>
          <w:rFonts w:ascii="Garamond" w:hAnsi="Garamond"/>
          <w:i/>
          <w:color w:val="000000" w:themeColor="text1"/>
        </w:rPr>
        <w:t xml:space="preserve">and </w:t>
      </w:r>
      <w:r w:rsidRPr="001934E1">
        <w:rPr>
          <w:rFonts w:ascii="Garamond" w:hAnsi="Garamond"/>
          <w:color w:val="000000" w:themeColor="text1"/>
        </w:rPr>
        <w:t>Modern: Religion and Modernity in the U.S., France, and India” (Fall 2015)</w:t>
      </w:r>
    </w:p>
    <w:p w14:paraId="4E99DF0D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000EE273" w14:textId="77777777" w:rsidR="002A7218" w:rsidRPr="001934E1" w:rsidRDefault="009C10FC">
      <w:pPr>
        <w:pStyle w:val="Heading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Mount Holyoke College</w:t>
      </w:r>
    </w:p>
    <w:p w14:paraId="5611F865" w14:textId="77777777" w:rsidR="002A7218" w:rsidRPr="001934E1" w:rsidRDefault="009C10FC">
      <w:pPr>
        <w:pStyle w:val="BodyText"/>
        <w:spacing w:line="270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Visiting Lecturer</w:t>
      </w:r>
    </w:p>
    <w:p w14:paraId="0A731163" w14:textId="77777777" w:rsidR="002A7218" w:rsidRPr="001934E1" w:rsidRDefault="009C10FC">
      <w:pPr>
        <w:pStyle w:val="BodyText"/>
        <w:spacing w:before="2" w:line="235" w:lineRule="auto"/>
        <w:ind w:left="921" w:right="2667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“Getting Religion: Religion, Media and Culture” (Spring 2015) “Religion and Politics in the United States” (Spring 2015) “Religious Movements in America” (Fall 2014)</w:t>
      </w:r>
    </w:p>
    <w:p w14:paraId="7B6ECA25" w14:textId="77777777" w:rsidR="002A7218" w:rsidRPr="001934E1" w:rsidRDefault="009C10FC">
      <w:pPr>
        <w:pStyle w:val="BodyText"/>
        <w:spacing w:line="270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“African-American Religious Experience” (Fall 2014)</w:t>
      </w:r>
    </w:p>
    <w:p w14:paraId="644DDCB5" w14:textId="77777777" w:rsidR="002A7218" w:rsidRPr="001934E1" w:rsidRDefault="002A7218">
      <w:pPr>
        <w:pStyle w:val="BodyText"/>
        <w:rPr>
          <w:rFonts w:ascii="Garamond" w:hAnsi="Garamond"/>
          <w:color w:val="000000" w:themeColor="text1"/>
        </w:rPr>
      </w:pPr>
    </w:p>
    <w:p w14:paraId="1A1901EB" w14:textId="77777777" w:rsidR="002A7218" w:rsidRPr="001934E1" w:rsidRDefault="009C10FC">
      <w:pPr>
        <w:pStyle w:val="Heading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Carleton College</w:t>
      </w:r>
    </w:p>
    <w:p w14:paraId="4C6B5901" w14:textId="77777777" w:rsidR="002A7218" w:rsidRPr="001934E1" w:rsidRDefault="009C10FC">
      <w:pPr>
        <w:pStyle w:val="BodyText"/>
        <w:spacing w:line="270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Visiting Lecturer</w:t>
      </w:r>
    </w:p>
    <w:p w14:paraId="4D4263E3" w14:textId="77777777" w:rsidR="002A7218" w:rsidRPr="001934E1" w:rsidRDefault="009C10FC">
      <w:pPr>
        <w:pStyle w:val="BodyText"/>
        <w:spacing w:line="270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“Religion in American Culture” (Fall 2013)</w:t>
      </w:r>
    </w:p>
    <w:p w14:paraId="06FEE438" w14:textId="5C1491A4" w:rsidR="002A7218" w:rsidRPr="001934E1" w:rsidRDefault="009C10FC">
      <w:pPr>
        <w:pStyle w:val="BodyText"/>
        <w:spacing w:line="270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“American Holy Lands” (Fall 2013)</w:t>
      </w:r>
    </w:p>
    <w:p w14:paraId="7B85E945" w14:textId="77777777" w:rsidR="002A7218" w:rsidRPr="001934E1" w:rsidRDefault="009C10FC">
      <w:pPr>
        <w:pStyle w:val="Heading1"/>
        <w:spacing w:line="270" w:lineRule="exact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Harvard University</w:t>
      </w:r>
    </w:p>
    <w:p w14:paraId="5B52ED5B" w14:textId="77777777" w:rsidR="002A7218" w:rsidRPr="001934E1" w:rsidRDefault="009C10FC">
      <w:pPr>
        <w:pStyle w:val="BodyText"/>
        <w:spacing w:line="270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Tutor (Instructor of record)</w:t>
      </w:r>
    </w:p>
    <w:p w14:paraId="4E88F9AF" w14:textId="77777777" w:rsidR="00A9766E" w:rsidRDefault="009C10FC">
      <w:pPr>
        <w:pStyle w:val="BodyText"/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“Religions under the Big Sky: The Religious History of the American West” (Fall 2011)</w:t>
      </w:r>
    </w:p>
    <w:p w14:paraId="0C6EB89A" w14:textId="1F0CF112" w:rsidR="002A7218" w:rsidRPr="001934E1" w:rsidRDefault="009C10FC">
      <w:pPr>
        <w:pStyle w:val="BodyText"/>
        <w:spacing w:line="273" w:lineRule="exact"/>
        <w:ind w:left="20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Teaching Fellow</w:t>
      </w:r>
    </w:p>
    <w:p w14:paraId="0EAC9B9A" w14:textId="77777777" w:rsidR="002A7218" w:rsidRPr="001934E1" w:rsidRDefault="009C10FC">
      <w:pPr>
        <w:pStyle w:val="BodyText"/>
        <w:spacing w:before="1" w:line="235" w:lineRule="auto"/>
        <w:ind w:left="921" w:right="3986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lastRenderedPageBreak/>
        <w:t>“Ethics, Race and Punishment” (Spring 2013) “Religion, Law and American Politics” (Fall 2012)</w:t>
      </w:r>
    </w:p>
    <w:p w14:paraId="0EDA2A81" w14:textId="77777777" w:rsidR="002A7218" w:rsidRPr="001934E1" w:rsidRDefault="009C10FC">
      <w:pPr>
        <w:pStyle w:val="BodyText"/>
        <w:spacing w:line="268" w:lineRule="exact"/>
        <w:ind w:left="92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“The World’s Religions in Multicultural America: Case Studies in Religious Pluralism”</w:t>
      </w:r>
    </w:p>
    <w:p w14:paraId="629D5C3F" w14:textId="77777777" w:rsidR="002A7218" w:rsidRPr="001934E1" w:rsidRDefault="009C10FC">
      <w:pPr>
        <w:pStyle w:val="BodyText"/>
        <w:spacing w:line="270" w:lineRule="exact"/>
        <w:ind w:left="98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(Spring 2011)</w:t>
      </w:r>
    </w:p>
    <w:p w14:paraId="49E8BE5E" w14:textId="77777777" w:rsidR="002A7218" w:rsidRPr="001934E1" w:rsidRDefault="009C10FC">
      <w:pPr>
        <w:pStyle w:val="BodyText"/>
        <w:spacing w:before="2" w:line="235" w:lineRule="auto"/>
        <w:ind w:left="921" w:right="48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“Race, Gender, Class and Ethnicity in the Early Films of Spike Lee” (Fall 2011) “Religion and American Society: Global Traditions in a Changing Culture” (Spring 2010)</w:t>
      </w:r>
    </w:p>
    <w:p w14:paraId="37D57FDB" w14:textId="77777777" w:rsidR="00153596" w:rsidRDefault="00153596" w:rsidP="00B02240">
      <w:pPr>
        <w:pStyle w:val="Heading1"/>
        <w:spacing w:line="240" w:lineRule="auto"/>
        <w:rPr>
          <w:rFonts w:ascii="Garamond" w:hAnsi="Garamond"/>
          <w:color w:val="000000" w:themeColor="text1"/>
        </w:rPr>
      </w:pPr>
    </w:p>
    <w:p w14:paraId="3A3011EB" w14:textId="01731ABD" w:rsidR="002A7218" w:rsidRPr="00B02240" w:rsidRDefault="009C10FC" w:rsidP="00B02240">
      <w:pPr>
        <w:pStyle w:val="Heading1"/>
        <w:spacing w:line="240" w:lineRule="auto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SERVICE TO UNIVERSITY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8274"/>
      </w:tblGrid>
      <w:tr w:rsidR="001934E1" w:rsidRPr="001934E1" w14:paraId="48247E51" w14:textId="77777777">
        <w:trPr>
          <w:trHeight w:val="465"/>
        </w:trPr>
        <w:tc>
          <w:tcPr>
            <w:tcW w:w="1036" w:type="dxa"/>
          </w:tcPr>
          <w:p w14:paraId="39614E2F" w14:textId="4F73BED3" w:rsidR="002D732C" w:rsidRDefault="002D732C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2021-</w:t>
            </w:r>
          </w:p>
          <w:p w14:paraId="7B99F08A" w14:textId="7952F2D3" w:rsidR="002D732C" w:rsidRDefault="002D732C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E3A760B" w14:textId="72D82173" w:rsidR="00DA1919" w:rsidRDefault="00DA1919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2021-</w:t>
            </w:r>
          </w:p>
          <w:p w14:paraId="659C09BA" w14:textId="77777777" w:rsidR="00DA1919" w:rsidRDefault="00DA1919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06986FC3" w14:textId="77777777" w:rsidR="00DA1919" w:rsidRDefault="00DA1919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12C2DB0" w14:textId="2BC3837F" w:rsidR="002A7218" w:rsidRPr="001934E1" w:rsidRDefault="009C10FC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2019-</w:t>
            </w:r>
          </w:p>
        </w:tc>
        <w:tc>
          <w:tcPr>
            <w:tcW w:w="8274" w:type="dxa"/>
          </w:tcPr>
          <w:p w14:paraId="6FED094F" w14:textId="1AB530B3" w:rsidR="002D732C" w:rsidRDefault="002D732C">
            <w:pPr>
              <w:pStyle w:val="TableParagraph"/>
              <w:spacing w:line="259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Steering Committee Member,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Nineteenth-Century Studies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35A238BC" w14:textId="77777777" w:rsidR="002D732C" w:rsidRDefault="002D732C">
            <w:pPr>
              <w:pStyle w:val="TableParagraph"/>
              <w:spacing w:line="259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8C1AE92" w14:textId="57A338B6" w:rsidR="00DA1919" w:rsidRDefault="00DA1919">
            <w:pPr>
              <w:pStyle w:val="TableParagraph"/>
              <w:spacing w:line="259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Faculty Mentor for Center for Great Plains Studies Series, “Voices of the Pains” (launching 2022)</w:t>
            </w:r>
          </w:p>
          <w:p w14:paraId="6C2EDD57" w14:textId="77777777" w:rsidR="00DA1919" w:rsidRDefault="00DA1919">
            <w:pPr>
              <w:pStyle w:val="TableParagraph"/>
              <w:spacing w:line="259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6E19BD7" w14:textId="23CF8BB1" w:rsidR="002A7218" w:rsidRPr="001934E1" w:rsidRDefault="009C10FC">
            <w:pPr>
              <w:pStyle w:val="TableParagraph"/>
              <w:spacing w:line="259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“Spiritual Well-being” Committee.</w:t>
            </w:r>
          </w:p>
        </w:tc>
      </w:tr>
      <w:tr w:rsidR="001934E1" w:rsidRPr="001934E1" w14:paraId="19DEEB1F" w14:textId="77777777">
        <w:trPr>
          <w:trHeight w:val="870"/>
        </w:trPr>
        <w:tc>
          <w:tcPr>
            <w:tcW w:w="1036" w:type="dxa"/>
          </w:tcPr>
          <w:p w14:paraId="3B0EC2F7" w14:textId="704BDD51" w:rsidR="002A7218" w:rsidRPr="001934E1" w:rsidRDefault="009C10FC">
            <w:pPr>
              <w:pStyle w:val="TableParagraph"/>
              <w:spacing w:before="17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274" w:type="dxa"/>
          </w:tcPr>
          <w:p w14:paraId="405A59E4" w14:textId="77777777" w:rsidR="002A7218" w:rsidRPr="001934E1" w:rsidRDefault="009C10FC">
            <w:pPr>
              <w:pStyle w:val="TableParagraph"/>
              <w:spacing w:before="177" w:line="273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Faculty advisory committee, “Climate Change &amp; Culture in the Great Plains,”</w:t>
            </w:r>
          </w:p>
          <w:p w14:paraId="653769B3" w14:textId="77777777" w:rsidR="002A7218" w:rsidRPr="001934E1" w:rsidRDefault="009C10FC">
            <w:pPr>
              <w:pStyle w:val="TableParagraph"/>
              <w:spacing w:line="273" w:lineRule="exact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symposium, Center for Great Plains Studies, April 9-10, Lincoln, NE.</w:t>
            </w:r>
          </w:p>
        </w:tc>
      </w:tr>
      <w:tr w:rsidR="001934E1" w:rsidRPr="001934E1" w14:paraId="24EC5945" w14:textId="77777777">
        <w:trPr>
          <w:trHeight w:val="540"/>
        </w:trPr>
        <w:tc>
          <w:tcPr>
            <w:tcW w:w="1036" w:type="dxa"/>
          </w:tcPr>
          <w:p w14:paraId="17EEB7BD" w14:textId="77777777" w:rsidR="002A7218" w:rsidRPr="001934E1" w:rsidRDefault="009C10FC">
            <w:pPr>
              <w:pStyle w:val="TableParagraph"/>
              <w:spacing w:before="118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2019-</w:t>
            </w:r>
          </w:p>
        </w:tc>
        <w:tc>
          <w:tcPr>
            <w:tcW w:w="8274" w:type="dxa"/>
          </w:tcPr>
          <w:p w14:paraId="3C0B9F55" w14:textId="77777777" w:rsidR="002A7218" w:rsidRPr="001934E1" w:rsidRDefault="009C10FC">
            <w:pPr>
              <w:pStyle w:val="TableParagraph"/>
              <w:spacing w:before="118" w:line="240" w:lineRule="auto"/>
              <w:ind w:left="45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Member, Committee on Committees (College of Arts and Sciences)</w:t>
            </w:r>
          </w:p>
        </w:tc>
      </w:tr>
      <w:tr w:rsidR="001934E1" w:rsidRPr="001934E1" w14:paraId="33C0DAFA" w14:textId="77777777">
        <w:trPr>
          <w:trHeight w:val="810"/>
        </w:trPr>
        <w:tc>
          <w:tcPr>
            <w:tcW w:w="1036" w:type="dxa"/>
          </w:tcPr>
          <w:p w14:paraId="1A297A4B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2017-</w:t>
            </w:r>
          </w:p>
        </w:tc>
        <w:tc>
          <w:tcPr>
            <w:tcW w:w="8274" w:type="dxa"/>
          </w:tcPr>
          <w:p w14:paraId="44455B00" w14:textId="77777777" w:rsidR="002A7218" w:rsidRPr="001934E1" w:rsidRDefault="009C10FC">
            <w:pPr>
              <w:pStyle w:val="TableParagraph"/>
              <w:spacing w:before="122" w:line="235" w:lineRule="auto"/>
              <w:ind w:left="454" w:right="629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Religious Studies Advisor, Department of Classics and Religious Studies, The University of Nebraska-Lincoln.</w:t>
            </w:r>
          </w:p>
        </w:tc>
      </w:tr>
      <w:tr w:rsidR="001934E1" w:rsidRPr="001934E1" w14:paraId="29E8CA4A" w14:textId="77777777">
        <w:trPr>
          <w:trHeight w:val="675"/>
        </w:trPr>
        <w:tc>
          <w:tcPr>
            <w:tcW w:w="1036" w:type="dxa"/>
          </w:tcPr>
          <w:p w14:paraId="089D89B5" w14:textId="77777777" w:rsidR="002A7218" w:rsidRPr="001934E1" w:rsidRDefault="009C10FC">
            <w:pPr>
              <w:pStyle w:val="TableParagraph"/>
              <w:spacing w:before="118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2017-</w:t>
            </w:r>
          </w:p>
        </w:tc>
        <w:tc>
          <w:tcPr>
            <w:tcW w:w="8274" w:type="dxa"/>
          </w:tcPr>
          <w:p w14:paraId="1EB892E9" w14:textId="77777777" w:rsidR="002A7218" w:rsidRPr="001934E1" w:rsidRDefault="009C10FC">
            <w:pPr>
              <w:pStyle w:val="TableParagraph"/>
              <w:spacing w:before="126" w:line="270" w:lineRule="exact"/>
              <w:ind w:left="454" w:right="44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Faculty advisor and organizer of “Night of Listening,” The University of Nebraska- Lincoln, February 22, 2017.</w:t>
            </w:r>
          </w:p>
        </w:tc>
      </w:tr>
    </w:tbl>
    <w:p w14:paraId="65AB66B2" w14:textId="77777777" w:rsidR="006777BF" w:rsidRDefault="006777BF" w:rsidP="001934E1">
      <w:pPr>
        <w:pStyle w:val="Heading1"/>
        <w:spacing w:line="240" w:lineRule="auto"/>
        <w:rPr>
          <w:rFonts w:ascii="Garamond" w:hAnsi="Garamond"/>
          <w:color w:val="000000" w:themeColor="text1"/>
        </w:rPr>
      </w:pPr>
    </w:p>
    <w:p w14:paraId="1F6F8B0B" w14:textId="1EDB7F32" w:rsidR="002A7218" w:rsidRPr="001934E1" w:rsidRDefault="009C10FC" w:rsidP="001934E1">
      <w:pPr>
        <w:pStyle w:val="Heading1"/>
        <w:spacing w:line="240" w:lineRule="auto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SERVICE TO PROFESSION</w:t>
      </w:r>
    </w:p>
    <w:p w14:paraId="42F03CE1" w14:textId="34047DFB" w:rsidR="009337C5" w:rsidRDefault="009337C5">
      <w:pPr>
        <w:pStyle w:val="BodyText"/>
        <w:spacing w:before="5" w:after="1"/>
        <w:rPr>
          <w:rFonts w:ascii="Garamond" w:hAnsi="Garamond"/>
          <w:b/>
          <w:color w:val="000000" w:themeColor="text1"/>
        </w:rPr>
      </w:pPr>
    </w:p>
    <w:p w14:paraId="19B713D0" w14:textId="481A032D" w:rsidR="00DA1919" w:rsidRPr="00DA1919" w:rsidRDefault="00DA1919" w:rsidP="2B7F25A7">
      <w:pPr>
        <w:pStyle w:val="BodyText"/>
        <w:spacing w:before="5" w:after="1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b/>
          <w:bCs/>
          <w:color w:val="000000" w:themeColor="text1"/>
        </w:rPr>
        <w:t xml:space="preserve">    </w:t>
      </w:r>
      <w:r w:rsidRPr="2B7F25A7">
        <w:rPr>
          <w:rFonts w:ascii="Garamond" w:hAnsi="Garamond"/>
          <w:color w:val="000000" w:themeColor="text1"/>
        </w:rPr>
        <w:t xml:space="preserve">2022-              </w:t>
      </w:r>
      <w:r w:rsidR="009E24B8" w:rsidRPr="2B7F25A7">
        <w:rPr>
          <w:rFonts w:ascii="Garamond" w:hAnsi="Garamond"/>
          <w:color w:val="000000" w:themeColor="text1"/>
        </w:rPr>
        <w:t>Consultant</w:t>
      </w:r>
      <w:r w:rsidRPr="2B7F25A7">
        <w:rPr>
          <w:rFonts w:ascii="Garamond" w:hAnsi="Garamond"/>
          <w:color w:val="000000" w:themeColor="text1"/>
        </w:rPr>
        <w:t>, Traveling Exhibit, “Religion and the American West,</w:t>
      </w:r>
      <w:r w:rsidR="001014E0">
        <w:rPr>
          <w:rFonts w:ascii="Garamond" w:hAnsi="Garamond"/>
          <w:color w:val="000000" w:themeColor="text1"/>
        </w:rPr>
        <w:t>”</w:t>
      </w:r>
      <w:r w:rsidRPr="2B7F25A7">
        <w:rPr>
          <w:rFonts w:ascii="Garamond" w:hAnsi="Garamond"/>
          <w:color w:val="000000" w:themeColor="text1"/>
        </w:rPr>
        <w:t xml:space="preserve"> the New-</w:t>
      </w:r>
      <w:r>
        <w:tab/>
      </w:r>
      <w:r>
        <w:tab/>
      </w:r>
      <w:r>
        <w:tab/>
      </w:r>
      <w:r w:rsidRPr="2B7F25A7">
        <w:rPr>
          <w:rFonts w:ascii="Garamond" w:hAnsi="Garamond"/>
          <w:color w:val="000000" w:themeColor="text1"/>
        </w:rPr>
        <w:t xml:space="preserve">    York Historical Society.</w:t>
      </w:r>
    </w:p>
    <w:p w14:paraId="43FE201C" w14:textId="77777777" w:rsidR="00DA1919" w:rsidRPr="001934E1" w:rsidRDefault="00DA1919">
      <w:pPr>
        <w:pStyle w:val="BodyText"/>
        <w:spacing w:before="5" w:after="1"/>
        <w:rPr>
          <w:rFonts w:ascii="Garamond" w:hAnsi="Garamond"/>
          <w:b/>
          <w:color w:val="000000" w:themeColor="text1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8124"/>
      </w:tblGrid>
      <w:tr w:rsidR="001934E1" w:rsidRPr="001934E1" w14:paraId="0FCEA5DC" w14:textId="77777777" w:rsidTr="2B7F25A7">
        <w:trPr>
          <w:trHeight w:val="405"/>
        </w:trPr>
        <w:tc>
          <w:tcPr>
            <w:tcW w:w="1259" w:type="dxa"/>
          </w:tcPr>
          <w:p w14:paraId="35C92AE5" w14:textId="58FA1CAD" w:rsidR="009337C5" w:rsidRPr="001934E1" w:rsidRDefault="009337C5" w:rsidP="00FD53D1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124" w:type="dxa"/>
          </w:tcPr>
          <w:p w14:paraId="4D6A1AE5" w14:textId="77777777" w:rsidR="009337C5" w:rsidRDefault="009337C5" w:rsidP="00FD53D1">
            <w:pPr>
              <w:pStyle w:val="TableParagraph"/>
              <w:spacing w:line="259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National Endowment for the Humanities, Review of Proposals of Humanities Collections and References Resources</w:t>
            </w:r>
            <w:r w:rsidR="006777B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for Indigenous Studies</w:t>
            </w:r>
          </w:p>
          <w:p w14:paraId="017F683D" w14:textId="568F2ACF" w:rsidR="00F476CB" w:rsidRPr="001934E1" w:rsidRDefault="00F476CB" w:rsidP="00FD53D1">
            <w:pPr>
              <w:pStyle w:val="TableParagraph"/>
              <w:spacing w:line="259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1934E1" w:rsidRPr="001934E1" w14:paraId="3076FBBB" w14:textId="77777777" w:rsidTr="2B7F25A7">
        <w:trPr>
          <w:trHeight w:val="405"/>
        </w:trPr>
        <w:tc>
          <w:tcPr>
            <w:tcW w:w="1259" w:type="dxa"/>
          </w:tcPr>
          <w:p w14:paraId="1535E9B5" w14:textId="297650AE" w:rsidR="002A7218" w:rsidRPr="001934E1" w:rsidRDefault="009C10FC">
            <w:pPr>
              <w:pStyle w:val="TableParagraph"/>
              <w:spacing w:line="259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2020-</w:t>
            </w:r>
          </w:p>
        </w:tc>
        <w:tc>
          <w:tcPr>
            <w:tcW w:w="8124" w:type="dxa"/>
          </w:tcPr>
          <w:p w14:paraId="50538DE2" w14:textId="6DF16D84" w:rsidR="002A7218" w:rsidRPr="001934E1" w:rsidRDefault="009C10FC">
            <w:pPr>
              <w:pStyle w:val="TableParagraph"/>
              <w:spacing w:line="259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Dissertation </w:t>
            </w:r>
            <w:r w:rsidR="006777B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and Graduate Paper 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Prize Committee, Mormon History Association</w:t>
            </w:r>
          </w:p>
        </w:tc>
      </w:tr>
      <w:tr w:rsidR="001934E1" w:rsidRPr="001934E1" w14:paraId="724C5581" w14:textId="77777777" w:rsidTr="2B7F25A7">
        <w:trPr>
          <w:trHeight w:val="540"/>
        </w:trPr>
        <w:tc>
          <w:tcPr>
            <w:tcW w:w="1259" w:type="dxa"/>
          </w:tcPr>
          <w:p w14:paraId="5FA40C99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2018-</w:t>
            </w:r>
          </w:p>
        </w:tc>
        <w:tc>
          <w:tcPr>
            <w:tcW w:w="8124" w:type="dxa"/>
          </w:tcPr>
          <w:p w14:paraId="3384375A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Board member,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Journal of Book of Mormon Studies</w:t>
            </w:r>
          </w:p>
        </w:tc>
      </w:tr>
      <w:tr w:rsidR="001934E1" w:rsidRPr="001934E1" w14:paraId="001855F9" w14:textId="77777777" w:rsidTr="2B7F25A7">
        <w:trPr>
          <w:trHeight w:val="540"/>
        </w:trPr>
        <w:tc>
          <w:tcPr>
            <w:tcW w:w="1259" w:type="dxa"/>
          </w:tcPr>
          <w:p w14:paraId="75791F96" w14:textId="298AA0FD" w:rsidR="002A7218" w:rsidRPr="001934E1" w:rsidRDefault="009C10FC">
            <w:pPr>
              <w:pStyle w:val="TableParagraph"/>
              <w:spacing w:before="118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2017-</w:t>
            </w:r>
            <w:r w:rsidR="00FA4DB0"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202</w:t>
            </w:r>
            <w:r w:rsidR="00655EE1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24" w:type="dxa"/>
          </w:tcPr>
          <w:p w14:paraId="42BDA2B8" w14:textId="77777777" w:rsidR="002A7218" w:rsidRPr="001934E1" w:rsidRDefault="009C10FC">
            <w:pPr>
              <w:pStyle w:val="TableParagraph"/>
              <w:spacing w:before="118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Council Member, American Society of Church History</w:t>
            </w:r>
          </w:p>
        </w:tc>
      </w:tr>
      <w:tr w:rsidR="001934E1" w:rsidRPr="001934E1" w14:paraId="64EC4C04" w14:textId="77777777" w:rsidTr="2B7F25A7">
        <w:trPr>
          <w:trHeight w:val="675"/>
        </w:trPr>
        <w:tc>
          <w:tcPr>
            <w:tcW w:w="1259" w:type="dxa"/>
          </w:tcPr>
          <w:p w14:paraId="40A6DEDD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2011-2017</w:t>
            </w:r>
          </w:p>
        </w:tc>
        <w:tc>
          <w:tcPr>
            <w:tcW w:w="8124" w:type="dxa"/>
          </w:tcPr>
          <w:p w14:paraId="5CC0A0F9" w14:textId="77777777" w:rsidR="002A7218" w:rsidRPr="001934E1" w:rsidRDefault="009C10FC">
            <w:pPr>
              <w:pStyle w:val="TableParagraph"/>
              <w:spacing w:before="126" w:line="270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Co-Founder, (formerly Associate Editor),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Religion &amp; Politics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the online journal of the John C. Danforth Center on Religion &amp; Politics, Washington University in St. Louis</w:t>
            </w:r>
          </w:p>
        </w:tc>
      </w:tr>
      <w:tr w:rsidR="001934E1" w:rsidRPr="001934E1" w14:paraId="015543C1" w14:textId="77777777" w:rsidTr="2B7F25A7">
        <w:trPr>
          <w:trHeight w:val="540"/>
        </w:trPr>
        <w:tc>
          <w:tcPr>
            <w:tcW w:w="9383" w:type="dxa"/>
            <w:gridSpan w:val="2"/>
          </w:tcPr>
          <w:p w14:paraId="582D344E" w14:textId="77777777" w:rsidR="002A7218" w:rsidRPr="001934E1" w:rsidRDefault="002A7218">
            <w:pPr>
              <w:pStyle w:val="TableParagraph"/>
              <w:spacing w:before="11" w:line="240" w:lineRule="auto"/>
              <w:ind w:left="0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136C95B2" w14:textId="77777777" w:rsidR="002A7218" w:rsidRDefault="009C10FC">
            <w:pPr>
              <w:pStyle w:val="TableParagraph"/>
              <w:spacing w:line="267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PUBLIC HISTORY &amp; JOURNALISM (selected)</w:t>
            </w:r>
          </w:p>
          <w:p w14:paraId="676EC1E7" w14:textId="77777777" w:rsidR="00345916" w:rsidRDefault="00345916">
            <w:pPr>
              <w:pStyle w:val="TableParagraph"/>
              <w:spacing w:line="267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0C8BB512" w14:textId="32A14381" w:rsidR="0033268F" w:rsidRPr="0033268F" w:rsidRDefault="00345916" w:rsidP="0033268F">
            <w:pPr>
              <w:pStyle w:val="TableParagraph"/>
              <w:spacing w:line="267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33268F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2022</w:t>
            </w:r>
            <w:r w:rsidR="003326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           </w:t>
            </w:r>
            <w:proofErr w:type="gramStart"/>
            <w:r w:rsidR="003326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3268F">
              <w:rPr>
                <w:rFonts w:ascii="Garamond" w:hAnsi="Garamond"/>
                <w:color w:val="000000" w:themeColor="text1"/>
                <w:sz w:val="24"/>
                <w:szCs w:val="24"/>
              </w:rPr>
              <w:t>“</w:t>
            </w:r>
            <w:proofErr w:type="gramEnd"/>
            <w:r w:rsidR="0033268F" w:rsidRPr="0033268F">
              <w:rPr>
                <w:rFonts w:ascii="Garamond" w:hAnsi="Garamond"/>
                <w:color w:val="000000" w:themeColor="text1"/>
                <w:sz w:val="24"/>
                <w:szCs w:val="24"/>
              </w:rPr>
              <w:t>Under the Banner of Heaven Repeats the Book’s Fundamental Mistake,”</w:t>
            </w:r>
          </w:p>
          <w:p w14:paraId="593C8208" w14:textId="13C02401" w:rsidR="00345916" w:rsidRPr="001934E1" w:rsidRDefault="0033268F" w:rsidP="0033268F">
            <w:pPr>
              <w:pStyle w:val="TableParagraph"/>
              <w:spacing w:line="267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33268F">
              <w:rPr>
                <w:rFonts w:ascii="Garamond" w:hAnsi="Garamond"/>
                <w:i/>
                <w:iCs/>
                <w:color w:val="000000" w:themeColor="text1"/>
                <w:sz w:val="24"/>
                <w:szCs w:val="24"/>
              </w:rPr>
              <w:t>Slate</w:t>
            </w:r>
            <w:r w:rsidRPr="0033268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May 19, </w:t>
            </w:r>
            <w:proofErr w:type="gramStart"/>
            <w:r w:rsidRPr="0033268F">
              <w:rPr>
                <w:rFonts w:ascii="Garamond" w:hAnsi="Garamond"/>
                <w:color w:val="000000" w:themeColor="text1"/>
                <w:sz w:val="24"/>
                <w:szCs w:val="24"/>
              </w:rPr>
              <w:t>2022.</w:t>
            </w:r>
            <w:r w:rsidR="00345916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1934E1" w:rsidRPr="001934E1" w14:paraId="662F8CD7" w14:textId="77777777" w:rsidTr="2B7F25A7">
        <w:trPr>
          <w:trHeight w:val="675"/>
        </w:trPr>
        <w:tc>
          <w:tcPr>
            <w:tcW w:w="1259" w:type="dxa"/>
          </w:tcPr>
          <w:p w14:paraId="3F14E43B" w14:textId="77777777" w:rsidR="002A7218" w:rsidRPr="001934E1" w:rsidRDefault="002A7218">
            <w:pPr>
              <w:pStyle w:val="TableParagraph"/>
              <w:spacing w:line="240" w:lineRule="auto"/>
              <w:ind w:left="0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1F849037" w14:textId="77777777" w:rsidR="002A7218" w:rsidRPr="001934E1" w:rsidRDefault="009C10FC">
            <w:pPr>
              <w:pStyle w:val="TableParagraph"/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124" w:type="dxa"/>
          </w:tcPr>
          <w:p w14:paraId="3B9D58AF" w14:textId="77777777" w:rsidR="002A7218" w:rsidRPr="001934E1" w:rsidRDefault="002A7218">
            <w:pPr>
              <w:pStyle w:val="TableParagraph"/>
              <w:spacing w:line="240" w:lineRule="auto"/>
              <w:ind w:left="0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1E600F16" w14:textId="1164398C" w:rsidR="002A7218" w:rsidRPr="001934E1" w:rsidRDefault="009C10FC">
            <w:pPr>
              <w:pStyle w:val="TableParagraph"/>
              <w:spacing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“Mitt Romney’s Mormon Mission,”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Slate, 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February 20, 2018</w:t>
            </w:r>
            <w:r w:rsidR="006777B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34E1" w:rsidRPr="001934E1" w14:paraId="685E7F51" w14:textId="77777777" w:rsidTr="2B7F25A7">
        <w:trPr>
          <w:trHeight w:val="540"/>
        </w:trPr>
        <w:tc>
          <w:tcPr>
            <w:tcW w:w="1259" w:type="dxa"/>
          </w:tcPr>
          <w:p w14:paraId="493B09BE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124" w:type="dxa"/>
          </w:tcPr>
          <w:p w14:paraId="78F19E9A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“‘Not My Choir,’”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Slate, 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January 19, 2017.</w:t>
            </w:r>
          </w:p>
        </w:tc>
      </w:tr>
      <w:tr w:rsidR="001934E1" w:rsidRPr="001934E1" w14:paraId="0856EC56" w14:textId="77777777" w:rsidTr="2B7F25A7">
        <w:trPr>
          <w:trHeight w:val="540"/>
        </w:trPr>
        <w:tc>
          <w:tcPr>
            <w:tcW w:w="1259" w:type="dxa"/>
          </w:tcPr>
          <w:p w14:paraId="0C472C8E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124" w:type="dxa"/>
          </w:tcPr>
          <w:p w14:paraId="21850D2B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“Why Mormons Don’t Like Trump,”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Slate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August 4, 2016.</w:t>
            </w:r>
          </w:p>
        </w:tc>
      </w:tr>
      <w:tr w:rsidR="001934E1" w:rsidRPr="001934E1" w14:paraId="0AA1A09E" w14:textId="77777777" w:rsidTr="2B7F25A7">
        <w:trPr>
          <w:trHeight w:val="810"/>
        </w:trPr>
        <w:tc>
          <w:tcPr>
            <w:tcW w:w="1259" w:type="dxa"/>
          </w:tcPr>
          <w:p w14:paraId="09B55E30" w14:textId="77777777" w:rsidR="002A7218" w:rsidRPr="001934E1" w:rsidRDefault="009C10FC">
            <w:pPr>
              <w:pStyle w:val="TableParagraph"/>
              <w:spacing w:before="118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124" w:type="dxa"/>
          </w:tcPr>
          <w:p w14:paraId="0DEAFABB" w14:textId="77777777" w:rsidR="002A7218" w:rsidRPr="001934E1" w:rsidRDefault="009C10FC">
            <w:pPr>
              <w:pStyle w:val="TableParagraph"/>
              <w:spacing w:before="122" w:line="235" w:lineRule="auto"/>
              <w:ind w:left="231" w:right="21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“Why Global Churches Struggles Over LGBT Rights,”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Religion &amp; Politics, 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February 23.</w:t>
            </w:r>
          </w:p>
        </w:tc>
      </w:tr>
      <w:tr w:rsidR="001934E1" w:rsidRPr="001934E1" w14:paraId="3926A609" w14:textId="77777777" w:rsidTr="2B7F25A7">
        <w:trPr>
          <w:trHeight w:val="540"/>
        </w:trPr>
        <w:tc>
          <w:tcPr>
            <w:tcW w:w="1259" w:type="dxa"/>
          </w:tcPr>
          <w:p w14:paraId="759B8837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124" w:type="dxa"/>
          </w:tcPr>
          <w:p w14:paraId="6AC5965F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“Mormonism and the Problem of Jon Krakauer,”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Religion &amp; Politics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July 14.</w:t>
            </w:r>
          </w:p>
        </w:tc>
      </w:tr>
      <w:tr w:rsidR="001934E1" w:rsidRPr="001934E1" w14:paraId="0EA2CB1B" w14:textId="77777777" w:rsidTr="2B7F25A7">
        <w:trPr>
          <w:trHeight w:val="810"/>
        </w:trPr>
        <w:tc>
          <w:tcPr>
            <w:tcW w:w="1259" w:type="dxa"/>
          </w:tcPr>
          <w:p w14:paraId="1ABC73EC" w14:textId="77777777" w:rsidR="002A7218" w:rsidRPr="001934E1" w:rsidRDefault="009C10FC">
            <w:pPr>
              <w:pStyle w:val="TableParagraph"/>
              <w:spacing w:before="118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124" w:type="dxa"/>
          </w:tcPr>
          <w:p w14:paraId="4AB7F79B" w14:textId="77777777" w:rsidR="002A7218" w:rsidRPr="001934E1" w:rsidRDefault="009C10FC">
            <w:pPr>
              <w:pStyle w:val="TableParagraph"/>
              <w:spacing w:before="122" w:line="235" w:lineRule="auto"/>
              <w:ind w:left="231" w:right="73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“Speaking Truth to Power in Love: An Interview with Jonathan Walton,”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Religion &amp; Politics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April 4.</w:t>
            </w:r>
          </w:p>
        </w:tc>
      </w:tr>
      <w:tr w:rsidR="001934E1" w:rsidRPr="001934E1" w14:paraId="236A0C65" w14:textId="77777777" w:rsidTr="2B7F25A7">
        <w:trPr>
          <w:trHeight w:val="540"/>
        </w:trPr>
        <w:tc>
          <w:tcPr>
            <w:tcW w:w="1259" w:type="dxa"/>
          </w:tcPr>
          <w:p w14:paraId="16567D77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124" w:type="dxa"/>
          </w:tcPr>
          <w:p w14:paraId="0F17E99E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“2012: The Mormon Moment of Diversity,”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Religion &amp; Politics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January 9.</w:t>
            </w:r>
          </w:p>
        </w:tc>
      </w:tr>
      <w:tr w:rsidR="001934E1" w:rsidRPr="001934E1" w14:paraId="1EE96BAE" w14:textId="77777777" w:rsidTr="2B7F25A7">
        <w:trPr>
          <w:trHeight w:val="810"/>
        </w:trPr>
        <w:tc>
          <w:tcPr>
            <w:tcW w:w="1259" w:type="dxa"/>
          </w:tcPr>
          <w:p w14:paraId="366A48CC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677863D" w14:textId="77777777" w:rsidR="002A7218" w:rsidRPr="001934E1" w:rsidRDefault="009C10FC">
            <w:pPr>
              <w:pStyle w:val="TableParagraph"/>
              <w:spacing w:before="117" w:line="273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“What Can Jeremiah Wright and Joseph Smith Teach Us about the American</w:t>
            </w:r>
          </w:p>
          <w:p w14:paraId="52659A9D" w14:textId="77777777" w:rsidR="002A7218" w:rsidRPr="001934E1" w:rsidRDefault="009C10FC">
            <w:pPr>
              <w:pStyle w:val="TableParagraph"/>
              <w:spacing w:line="273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gramStart"/>
            <w:r w:rsidRPr="2B7F25A7">
              <w:rPr>
                <w:rFonts w:ascii="Garamond" w:hAnsi="Garamond"/>
                <w:color w:val="000000" w:themeColor="text1"/>
                <w:sz w:val="24"/>
                <w:szCs w:val="24"/>
              </w:rPr>
              <w:t>Presidency?,</w:t>
            </w:r>
            <w:proofErr w:type="gramEnd"/>
            <w:r w:rsidRPr="2B7F25A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 w:rsidRPr="2B7F25A7">
              <w:rPr>
                <w:rFonts w:ascii="Garamond" w:hAnsi="Garamond"/>
                <w:i/>
                <w:iCs/>
                <w:color w:val="000000" w:themeColor="text1"/>
                <w:sz w:val="24"/>
                <w:szCs w:val="24"/>
              </w:rPr>
              <w:t>Religion &amp; Politics</w:t>
            </w:r>
            <w:r w:rsidRPr="2B7F25A7">
              <w:rPr>
                <w:rFonts w:ascii="Garamond" w:hAnsi="Garamond"/>
                <w:color w:val="000000" w:themeColor="text1"/>
                <w:sz w:val="24"/>
                <w:szCs w:val="24"/>
              </w:rPr>
              <w:t>, October 29.</w:t>
            </w:r>
          </w:p>
        </w:tc>
      </w:tr>
      <w:tr w:rsidR="001934E1" w:rsidRPr="001934E1" w14:paraId="4BC68D17" w14:textId="77777777" w:rsidTr="2B7F25A7">
        <w:trPr>
          <w:trHeight w:val="809"/>
        </w:trPr>
        <w:tc>
          <w:tcPr>
            <w:tcW w:w="1259" w:type="dxa"/>
          </w:tcPr>
          <w:p w14:paraId="7BD4A23D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760E88F" w14:textId="099D688E" w:rsidR="002A7218" w:rsidRPr="001934E1" w:rsidRDefault="009C10FC">
            <w:pPr>
              <w:pStyle w:val="TableParagraph"/>
              <w:spacing w:before="122" w:line="235" w:lineRule="auto"/>
              <w:ind w:left="231" w:right="72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“M</w:t>
            </w:r>
            <w:r w:rsidR="00153596">
              <w:t xml:space="preserve">ia 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Love: The Most Interesting Mormon Speaking at the RNC,”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Religion &amp; Politics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August 28.</w:t>
            </w:r>
          </w:p>
        </w:tc>
      </w:tr>
      <w:tr w:rsidR="001934E1" w:rsidRPr="001934E1" w14:paraId="7626933E" w14:textId="77777777" w:rsidTr="2B7F25A7">
        <w:trPr>
          <w:trHeight w:val="810"/>
        </w:trPr>
        <w:tc>
          <w:tcPr>
            <w:tcW w:w="1259" w:type="dxa"/>
          </w:tcPr>
          <w:p w14:paraId="1B1F8EB7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4B2B06A" w14:textId="77777777" w:rsidR="002A7218" w:rsidRPr="001934E1" w:rsidRDefault="009C10FC">
            <w:pPr>
              <w:pStyle w:val="TableParagraph"/>
              <w:spacing w:before="122" w:line="235" w:lineRule="auto"/>
              <w:ind w:left="231" w:right="1298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“A Cringe-Worthy Depiction of Africa,”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Harvard Divinity School Bulletin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Summer/Autumn.</w:t>
            </w:r>
          </w:p>
        </w:tc>
      </w:tr>
      <w:tr w:rsidR="001934E1" w:rsidRPr="001934E1" w14:paraId="44150D48" w14:textId="77777777" w:rsidTr="2B7F25A7">
        <w:trPr>
          <w:trHeight w:val="540"/>
        </w:trPr>
        <w:tc>
          <w:tcPr>
            <w:tcW w:w="1259" w:type="dxa"/>
          </w:tcPr>
          <w:p w14:paraId="40EBAF54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CB20275" w14:textId="77777777" w:rsidR="002A7218" w:rsidRPr="001934E1" w:rsidRDefault="009C10FC">
            <w:pPr>
              <w:pStyle w:val="TableParagraph"/>
              <w:spacing w:before="117" w:line="240" w:lineRule="auto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“Mormonism’s Occasionally Unrequited Love for Israel,”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The New Republic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July 30.</w:t>
            </w:r>
          </w:p>
        </w:tc>
      </w:tr>
      <w:tr w:rsidR="001934E1" w:rsidRPr="001934E1" w14:paraId="76AEC15F" w14:textId="77777777" w:rsidTr="2B7F25A7">
        <w:trPr>
          <w:trHeight w:val="810"/>
        </w:trPr>
        <w:tc>
          <w:tcPr>
            <w:tcW w:w="1259" w:type="dxa"/>
          </w:tcPr>
          <w:p w14:paraId="76AB67A2" w14:textId="77777777" w:rsidR="002A7218" w:rsidRPr="001934E1" w:rsidRDefault="009C10FC">
            <w:pPr>
              <w:pStyle w:val="TableParagraph"/>
              <w:spacing w:before="117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8B3A1F2" w14:textId="77777777" w:rsidR="002A7218" w:rsidRPr="001934E1" w:rsidRDefault="009C10FC">
            <w:pPr>
              <w:pStyle w:val="TableParagraph"/>
              <w:spacing w:before="117" w:line="273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“A Spirit of Persecution: What the Hill Cumorah Page tells us about Mormonism’s</w:t>
            </w:r>
          </w:p>
          <w:p w14:paraId="0E589091" w14:textId="77777777" w:rsidR="002A7218" w:rsidRPr="001934E1" w:rsidRDefault="009C10FC">
            <w:pPr>
              <w:pStyle w:val="TableParagraph"/>
              <w:spacing w:line="273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past—and its present,”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Slate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July 19.</w:t>
            </w:r>
          </w:p>
        </w:tc>
      </w:tr>
      <w:tr w:rsidR="001934E1" w:rsidRPr="001934E1" w14:paraId="481EC2F4" w14:textId="77777777" w:rsidTr="2B7F25A7">
        <w:trPr>
          <w:trHeight w:val="405"/>
        </w:trPr>
        <w:tc>
          <w:tcPr>
            <w:tcW w:w="1259" w:type="dxa"/>
          </w:tcPr>
          <w:p w14:paraId="293D4A48" w14:textId="77777777" w:rsidR="002A7218" w:rsidRPr="001934E1" w:rsidRDefault="009C10FC" w:rsidP="00F476CB">
            <w:pPr>
              <w:pStyle w:val="TableParagraph"/>
              <w:spacing w:line="267" w:lineRule="exac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8124" w:type="dxa"/>
          </w:tcPr>
          <w:p w14:paraId="2F576DDF" w14:textId="77777777" w:rsidR="002A7218" w:rsidRPr="001934E1" w:rsidRDefault="009C10FC" w:rsidP="00F476CB">
            <w:pPr>
              <w:pStyle w:val="TableParagraph"/>
              <w:spacing w:line="267" w:lineRule="exact"/>
              <w:ind w:left="231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“Romney among the Evangelicals,” </w:t>
            </w:r>
            <w:r w:rsidRPr="001934E1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The Atlantic</w:t>
            </w:r>
            <w:r w:rsidRPr="001934E1">
              <w:rPr>
                <w:rFonts w:ascii="Garamond" w:hAnsi="Garamond"/>
                <w:color w:val="000000" w:themeColor="text1"/>
                <w:sz w:val="24"/>
                <w:szCs w:val="24"/>
              </w:rPr>
              <w:t>, May 11.</w:t>
            </w:r>
          </w:p>
        </w:tc>
      </w:tr>
    </w:tbl>
    <w:p w14:paraId="62C2304A" w14:textId="0E919D4D" w:rsidR="002A7218" w:rsidRPr="001934E1" w:rsidRDefault="009C10FC">
      <w:pPr>
        <w:pStyle w:val="BodyText"/>
        <w:tabs>
          <w:tab w:val="left" w:pos="1640"/>
        </w:tabs>
        <w:spacing w:before="61" w:line="273" w:lineRule="exact"/>
        <w:ind w:left="200"/>
        <w:rPr>
          <w:rFonts w:ascii="Garamond" w:hAnsi="Garamond"/>
          <w:color w:val="000000" w:themeColor="text1"/>
        </w:rPr>
      </w:pPr>
      <w:r w:rsidRPr="2B7F25A7">
        <w:rPr>
          <w:rFonts w:ascii="Garamond" w:hAnsi="Garamond"/>
          <w:color w:val="000000" w:themeColor="text1"/>
        </w:rPr>
        <w:t>2012</w:t>
      </w:r>
      <w:r>
        <w:tab/>
      </w:r>
      <w:r w:rsidRPr="2B7F25A7">
        <w:rPr>
          <w:rFonts w:ascii="Garamond" w:hAnsi="Garamond"/>
          <w:color w:val="000000" w:themeColor="text1"/>
        </w:rPr>
        <w:t xml:space="preserve">“Hemings and Jefferson Together </w:t>
      </w:r>
      <w:proofErr w:type="gramStart"/>
      <w:r w:rsidRPr="2B7F25A7">
        <w:rPr>
          <w:rFonts w:ascii="Garamond" w:hAnsi="Garamond"/>
          <w:color w:val="000000" w:themeColor="text1"/>
        </w:rPr>
        <w:t>Forever?:</w:t>
      </w:r>
      <w:proofErr w:type="gramEnd"/>
      <w:r w:rsidRPr="2B7F25A7">
        <w:rPr>
          <w:rFonts w:ascii="Garamond" w:hAnsi="Garamond"/>
          <w:color w:val="000000" w:themeColor="text1"/>
        </w:rPr>
        <w:t xml:space="preserve"> Troubling Cases of Mormon ‘Proxy</w:t>
      </w:r>
    </w:p>
    <w:p w14:paraId="75433868" w14:textId="10717030" w:rsidR="00B02240" w:rsidRDefault="009C10FC" w:rsidP="00B02240">
      <w:pPr>
        <w:pStyle w:val="BodyText"/>
        <w:spacing w:line="273" w:lineRule="exact"/>
        <w:ind w:left="1641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Sealing,’” </w:t>
      </w:r>
      <w:r w:rsidRPr="001934E1">
        <w:rPr>
          <w:rFonts w:ascii="Garamond" w:hAnsi="Garamond"/>
          <w:i/>
          <w:color w:val="000000" w:themeColor="text1"/>
        </w:rPr>
        <w:t>Slate</w:t>
      </w:r>
      <w:r w:rsidRPr="001934E1">
        <w:rPr>
          <w:rFonts w:ascii="Garamond" w:hAnsi="Garamond"/>
          <w:color w:val="000000" w:themeColor="text1"/>
        </w:rPr>
        <w:t>, March 29.</w:t>
      </w:r>
    </w:p>
    <w:p w14:paraId="2FD44825" w14:textId="77777777" w:rsidR="00655EE1" w:rsidRDefault="00655EE1" w:rsidP="00B0224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</w:p>
    <w:p w14:paraId="5EF326E5" w14:textId="591904A6" w:rsidR="002A7218" w:rsidRPr="00B02240" w:rsidRDefault="009C10FC" w:rsidP="00B02240">
      <w:pPr>
        <w:pStyle w:val="Heading1"/>
        <w:spacing w:line="240" w:lineRule="auto"/>
        <w:ind w:left="0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REFEREE OF MANUSCRIPTS AND ARTICLES FOR:</w:t>
      </w:r>
    </w:p>
    <w:p w14:paraId="3127F91B" w14:textId="77777777" w:rsidR="002A7218" w:rsidRPr="001934E1" w:rsidRDefault="009C10FC">
      <w:pPr>
        <w:spacing w:line="235" w:lineRule="auto"/>
        <w:ind w:left="200" w:right="6984"/>
        <w:jc w:val="both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t>Oxford University Press University of Utah Press Routledge</w:t>
      </w:r>
    </w:p>
    <w:p w14:paraId="658C5972" w14:textId="77777777" w:rsidR="002A7218" w:rsidRPr="001934E1" w:rsidRDefault="009C10FC">
      <w:pPr>
        <w:spacing w:line="267" w:lineRule="exact"/>
        <w:ind w:left="200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Material Religion</w:t>
      </w:r>
    </w:p>
    <w:p w14:paraId="5450660B" w14:textId="38DED4CA" w:rsidR="002A7218" w:rsidRDefault="009C10FC">
      <w:pPr>
        <w:spacing w:before="4" w:line="228" w:lineRule="auto"/>
        <w:ind w:left="200" w:right="5214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Journal of American Academy of Religion Church History</w:t>
      </w:r>
    </w:p>
    <w:p w14:paraId="579625B1" w14:textId="78B11C81" w:rsidR="009D071C" w:rsidRPr="001934E1" w:rsidRDefault="009D071C">
      <w:pPr>
        <w:spacing w:before="4" w:line="228" w:lineRule="auto"/>
        <w:ind w:left="200" w:right="5214"/>
        <w:rPr>
          <w:rFonts w:ascii="Garamond" w:hAnsi="Garamond"/>
          <w:b/>
          <w:i/>
          <w:color w:val="000000" w:themeColor="text1"/>
        </w:rPr>
      </w:pPr>
      <w:r>
        <w:rPr>
          <w:rFonts w:ascii="Garamond" w:hAnsi="Garamond"/>
          <w:b/>
          <w:i/>
          <w:color w:val="000000" w:themeColor="text1"/>
        </w:rPr>
        <w:t>Journal of Religion</w:t>
      </w:r>
    </w:p>
    <w:p w14:paraId="2B67A8F6" w14:textId="77777777" w:rsidR="002A7218" w:rsidRPr="001934E1" w:rsidRDefault="009C10FC">
      <w:pPr>
        <w:spacing w:line="228" w:lineRule="auto"/>
        <w:ind w:left="200" w:right="5834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Journal of Book of Mormon Studies Journal of Arizona History</w:t>
      </w:r>
    </w:p>
    <w:p w14:paraId="42C9AD99" w14:textId="77777777" w:rsidR="002A7218" w:rsidRPr="001934E1" w:rsidRDefault="009C10FC">
      <w:pPr>
        <w:spacing w:before="1" w:line="228" w:lineRule="auto"/>
        <w:ind w:left="200" w:right="3986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Dialogue: A Journal of Mormon of Mormon Thought Religion Compass</w:t>
      </w:r>
    </w:p>
    <w:p w14:paraId="4E15A451" w14:textId="6F5BCE52" w:rsidR="002A7218" w:rsidRPr="001934E1" w:rsidRDefault="009C10FC">
      <w:pPr>
        <w:spacing w:line="273" w:lineRule="exact"/>
        <w:ind w:left="200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Sage</w:t>
      </w:r>
    </w:p>
    <w:p w14:paraId="30071BB9" w14:textId="0322F080" w:rsidR="00E3121F" w:rsidRPr="001934E1" w:rsidRDefault="00E3121F">
      <w:pPr>
        <w:spacing w:line="273" w:lineRule="exact"/>
        <w:ind w:left="200"/>
        <w:rPr>
          <w:rFonts w:ascii="Garamond" w:hAnsi="Garamond"/>
          <w:b/>
          <w:i/>
          <w:color w:val="000000" w:themeColor="text1"/>
        </w:rPr>
      </w:pPr>
      <w:r w:rsidRPr="001934E1">
        <w:rPr>
          <w:rFonts w:ascii="Garamond" w:hAnsi="Garamond"/>
          <w:b/>
          <w:i/>
          <w:color w:val="000000" w:themeColor="text1"/>
        </w:rPr>
        <w:t>Journal of the Early American Republic</w:t>
      </w:r>
    </w:p>
    <w:p w14:paraId="2F4D9A2F" w14:textId="77777777" w:rsidR="002A7218" w:rsidRPr="001934E1" w:rsidRDefault="002A7218">
      <w:pPr>
        <w:pStyle w:val="BodyText"/>
        <w:spacing w:before="11"/>
        <w:rPr>
          <w:rFonts w:ascii="Garamond" w:hAnsi="Garamond"/>
          <w:b/>
          <w:i/>
          <w:color w:val="000000" w:themeColor="text1"/>
        </w:rPr>
      </w:pPr>
    </w:p>
    <w:p w14:paraId="2A088133" w14:textId="77777777" w:rsidR="00194247" w:rsidRDefault="00194247">
      <w:pPr>
        <w:spacing w:line="273" w:lineRule="exact"/>
        <w:ind w:left="200"/>
        <w:rPr>
          <w:rFonts w:ascii="Garamond" w:hAnsi="Garamond"/>
          <w:b/>
          <w:color w:val="000000" w:themeColor="text1"/>
        </w:rPr>
      </w:pPr>
    </w:p>
    <w:p w14:paraId="7EBE69C5" w14:textId="77777777" w:rsidR="00194247" w:rsidRDefault="00194247">
      <w:pPr>
        <w:spacing w:line="273" w:lineRule="exact"/>
        <w:ind w:left="200"/>
        <w:rPr>
          <w:rFonts w:ascii="Garamond" w:hAnsi="Garamond"/>
          <w:b/>
          <w:color w:val="000000" w:themeColor="text1"/>
        </w:rPr>
      </w:pPr>
    </w:p>
    <w:p w14:paraId="4F20BFFC" w14:textId="23513DD9" w:rsidR="002A7218" w:rsidRPr="001934E1" w:rsidRDefault="009C10FC">
      <w:pPr>
        <w:spacing w:line="273" w:lineRule="exact"/>
        <w:ind w:left="200"/>
        <w:rPr>
          <w:rFonts w:ascii="Garamond" w:hAnsi="Garamond"/>
          <w:b/>
          <w:color w:val="000000" w:themeColor="text1"/>
        </w:rPr>
      </w:pPr>
      <w:r w:rsidRPr="001934E1">
        <w:rPr>
          <w:rFonts w:ascii="Garamond" w:hAnsi="Garamond"/>
          <w:b/>
          <w:color w:val="000000" w:themeColor="text1"/>
        </w:rPr>
        <w:lastRenderedPageBreak/>
        <w:t xml:space="preserve">TEACHING </w:t>
      </w:r>
      <w:r w:rsidR="00C8647B">
        <w:rPr>
          <w:rFonts w:ascii="Garamond" w:hAnsi="Garamond"/>
          <w:b/>
          <w:color w:val="000000" w:themeColor="text1"/>
        </w:rPr>
        <w:t>FIELDS</w:t>
      </w:r>
    </w:p>
    <w:p w14:paraId="5E58C637" w14:textId="4CCC2DFB" w:rsidR="00D75B76" w:rsidRPr="001934E1" w:rsidRDefault="00C8647B" w:rsidP="00D75B76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American Religious History</w:t>
      </w:r>
    </w:p>
    <w:p w14:paraId="366BF969" w14:textId="77777777" w:rsidR="00A9766E" w:rsidRDefault="00A9766E" w:rsidP="00A9766E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Native American History</w:t>
      </w:r>
    </w:p>
    <w:p w14:paraId="5E8F3187" w14:textId="674C042A" w:rsidR="00A9766E" w:rsidRDefault="00A9766E" w:rsidP="00A9766E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African American History</w:t>
      </w:r>
    </w:p>
    <w:p w14:paraId="6965D5EB" w14:textId="7A644A7F" w:rsidR="00B02240" w:rsidRDefault="00C8647B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Religion and Politics </w:t>
      </w:r>
    </w:p>
    <w:p w14:paraId="0B1B57CC" w14:textId="02CC75F6" w:rsidR="002D4A98" w:rsidRPr="001934E1" w:rsidRDefault="009C10FC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History of the American West</w:t>
      </w:r>
    </w:p>
    <w:p w14:paraId="7D806940" w14:textId="7CDA29E0" w:rsidR="002D4A98" w:rsidRPr="001934E1" w:rsidRDefault="002D4A98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>Religion and Global Studies</w:t>
      </w:r>
    </w:p>
    <w:p w14:paraId="36720841" w14:textId="0EB91615" w:rsidR="002A7218" w:rsidRPr="001934E1" w:rsidRDefault="009C10FC">
      <w:pPr>
        <w:pStyle w:val="BodyText"/>
        <w:spacing w:before="1" w:line="235" w:lineRule="auto"/>
        <w:ind w:left="921" w:right="5892"/>
        <w:rPr>
          <w:rFonts w:ascii="Garamond" w:hAnsi="Garamond"/>
          <w:color w:val="000000" w:themeColor="text1"/>
        </w:rPr>
      </w:pPr>
      <w:r w:rsidRPr="001934E1">
        <w:rPr>
          <w:rFonts w:ascii="Garamond" w:hAnsi="Garamond"/>
          <w:color w:val="000000" w:themeColor="text1"/>
        </w:rPr>
        <w:t xml:space="preserve">Race and Ethnicity in America </w:t>
      </w:r>
    </w:p>
    <w:p w14:paraId="0BDFDD6A" w14:textId="77777777" w:rsidR="009D071C" w:rsidRDefault="009D071C" w:rsidP="009D071C">
      <w:pPr>
        <w:pStyle w:val="Heading1"/>
        <w:spacing w:line="240" w:lineRule="auto"/>
        <w:rPr>
          <w:rFonts w:ascii="Garamond" w:hAnsi="Garamond"/>
          <w:color w:val="000000" w:themeColor="text1"/>
        </w:rPr>
      </w:pPr>
    </w:p>
    <w:p w14:paraId="203322FB" w14:textId="1946B810" w:rsidR="00A9766E" w:rsidRDefault="009D071C" w:rsidP="009D071C">
      <w:pPr>
        <w:pStyle w:val="Heading1"/>
        <w:spacing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PROFESSIONAL AFFILIATIONS </w:t>
      </w:r>
    </w:p>
    <w:p w14:paraId="34F0B7B1" w14:textId="64D1BF90" w:rsidR="009D071C" w:rsidRDefault="00A9766E" w:rsidP="009D071C">
      <w:pPr>
        <w:pStyle w:val="Heading1"/>
        <w:spacing w:line="240" w:lineRule="auto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9D071C">
        <w:rPr>
          <w:rFonts w:ascii="Garamond" w:hAnsi="Garamond"/>
          <w:b w:val="0"/>
          <w:bCs w:val="0"/>
          <w:color w:val="000000" w:themeColor="text1"/>
        </w:rPr>
        <w:t xml:space="preserve">American Academy of Religion </w:t>
      </w:r>
    </w:p>
    <w:p w14:paraId="183ED08A" w14:textId="49100179" w:rsidR="009D071C" w:rsidRDefault="009D071C" w:rsidP="009D071C">
      <w:pPr>
        <w:pStyle w:val="Heading1"/>
        <w:spacing w:line="240" w:lineRule="auto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b w:val="0"/>
          <w:bCs w:val="0"/>
          <w:color w:val="000000" w:themeColor="text1"/>
        </w:rPr>
        <w:tab/>
        <w:t>American Society of Church History</w:t>
      </w:r>
    </w:p>
    <w:p w14:paraId="061559A0" w14:textId="2260D1A2" w:rsidR="00A9766E" w:rsidRDefault="00A9766E" w:rsidP="00A9766E">
      <w:pPr>
        <w:pStyle w:val="Heading1"/>
        <w:rPr>
          <w:rFonts w:ascii="Garamond" w:hAnsi="Garamond"/>
          <w:b w:val="0"/>
          <w:bCs w:val="0"/>
          <w:color w:val="000000" w:themeColor="text1"/>
        </w:rPr>
      </w:pPr>
      <w:r w:rsidRPr="00A9766E">
        <w:rPr>
          <w:rFonts w:ascii="Garamond" w:hAnsi="Garamond"/>
          <w:b w:val="0"/>
          <w:bCs w:val="0"/>
          <w:color w:val="000000" w:themeColor="text1"/>
        </w:rPr>
        <w:tab/>
        <w:t>Native American and Indigenous Studies Association</w:t>
      </w:r>
    </w:p>
    <w:p w14:paraId="2B42BDFC" w14:textId="2BF1A447" w:rsidR="009D071C" w:rsidRPr="009D071C" w:rsidRDefault="009D071C" w:rsidP="009D071C">
      <w:pPr>
        <w:pStyle w:val="Heading1"/>
        <w:spacing w:line="240" w:lineRule="auto"/>
        <w:rPr>
          <w:rFonts w:ascii="Garamond" w:hAnsi="Garamond"/>
          <w:b w:val="0"/>
          <w:bCs w:val="0"/>
          <w:color w:val="000000" w:themeColor="text1"/>
        </w:rPr>
      </w:pPr>
      <w:r>
        <w:rPr>
          <w:rFonts w:ascii="Garamond" w:hAnsi="Garamond"/>
          <w:b w:val="0"/>
          <w:bCs w:val="0"/>
          <w:color w:val="000000" w:themeColor="text1"/>
        </w:rPr>
        <w:tab/>
        <w:t>Organization of American Historians</w:t>
      </w:r>
    </w:p>
    <w:p w14:paraId="000D9F8A" w14:textId="77777777" w:rsidR="009D071C" w:rsidRDefault="009D071C" w:rsidP="009D071C">
      <w:pPr>
        <w:pStyle w:val="BodyText"/>
        <w:ind w:right="5324" w:firstLine="20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>Oral History Association</w:t>
      </w:r>
    </w:p>
    <w:p w14:paraId="6C9283B4" w14:textId="77777777" w:rsidR="00A9766E" w:rsidRDefault="009D071C" w:rsidP="00A9766E">
      <w:pPr>
        <w:pStyle w:val="BodyText"/>
        <w:ind w:right="5324" w:firstLine="20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>Western History Association</w:t>
      </w:r>
      <w:r>
        <w:rPr>
          <w:rFonts w:ascii="Garamond" w:hAnsi="Garamond"/>
          <w:color w:val="000000" w:themeColor="text1"/>
        </w:rPr>
        <w:tab/>
      </w:r>
      <w:r w:rsidRPr="001934E1">
        <w:rPr>
          <w:rFonts w:ascii="Garamond" w:hAnsi="Garamond"/>
          <w:color w:val="000000" w:themeColor="text1"/>
        </w:rPr>
        <w:t>Mormon History Association</w:t>
      </w:r>
    </w:p>
    <w:p w14:paraId="09A4BF7E" w14:textId="1052E7FE" w:rsidR="00A9766E" w:rsidRDefault="00A9766E" w:rsidP="00A9766E">
      <w:pPr>
        <w:pStyle w:val="BodyText"/>
        <w:ind w:right="5324" w:firstLine="200"/>
        <w:rPr>
          <w:rFonts w:ascii="Garamond" w:hAnsi="Garamond"/>
          <w:color w:val="000000" w:themeColor="text1"/>
        </w:rPr>
      </w:pPr>
    </w:p>
    <w:p w14:paraId="579ABCFC" w14:textId="752A9133" w:rsidR="00A9766E" w:rsidRPr="00E75B78" w:rsidRDefault="00A9766E" w:rsidP="00E75B78">
      <w:pPr>
        <w:pStyle w:val="BodyText"/>
        <w:ind w:right="5324" w:firstLine="200"/>
        <w:rPr>
          <w:rFonts w:ascii="Garamond" w:hAnsi="Garamond"/>
          <w:b/>
          <w:bCs/>
          <w:color w:val="000000" w:themeColor="text1"/>
        </w:rPr>
      </w:pPr>
      <w:r w:rsidRPr="00E75B78">
        <w:rPr>
          <w:rFonts w:ascii="Garamond" w:hAnsi="Garamond"/>
          <w:b/>
          <w:bCs/>
          <w:color w:val="000000" w:themeColor="text1"/>
        </w:rPr>
        <w:t>REFERENCES</w:t>
      </w:r>
    </w:p>
    <w:p w14:paraId="475DB17E" w14:textId="318BB0C2" w:rsidR="00A9766E" w:rsidRPr="00E75B78" w:rsidRDefault="00E75B78" w:rsidP="00E75B78">
      <w:pPr>
        <w:pStyle w:val="BodyText"/>
        <w:ind w:right="5324" w:firstLine="200"/>
        <w:rPr>
          <w:rFonts w:ascii="Garamond" w:hAnsi="Garamond"/>
          <w:color w:val="000000" w:themeColor="text1"/>
        </w:rPr>
      </w:pPr>
      <w:r w:rsidRPr="00E75B78">
        <w:rPr>
          <w:rFonts w:ascii="Garamond" w:hAnsi="Garamond"/>
        </w:rPr>
        <w:tab/>
        <w:t xml:space="preserve">      </w:t>
      </w:r>
      <w:r w:rsidR="00A9766E" w:rsidRPr="00E75B78">
        <w:rPr>
          <w:rFonts w:ascii="Garamond" w:hAnsi="Garamond"/>
        </w:rPr>
        <w:t>Sarah</w:t>
      </w:r>
      <w:r w:rsidR="00A9766E" w:rsidRPr="00E75B78">
        <w:rPr>
          <w:rFonts w:ascii="Garamond" w:hAnsi="Garamond"/>
          <w:spacing w:val="-1"/>
        </w:rPr>
        <w:t xml:space="preserve"> </w:t>
      </w:r>
      <w:r w:rsidR="00A9766E" w:rsidRPr="00E75B78">
        <w:rPr>
          <w:rFonts w:ascii="Garamond" w:hAnsi="Garamond"/>
        </w:rPr>
        <w:t>Barringer</w:t>
      </w:r>
      <w:r w:rsidR="00A9766E" w:rsidRPr="00E75B78">
        <w:rPr>
          <w:rFonts w:ascii="Garamond" w:hAnsi="Garamond"/>
          <w:spacing w:val="-3"/>
        </w:rPr>
        <w:t xml:space="preserve"> </w:t>
      </w:r>
      <w:r w:rsidR="00A9766E" w:rsidRPr="00E75B78">
        <w:rPr>
          <w:rFonts w:ascii="Garamond" w:hAnsi="Garamond"/>
        </w:rPr>
        <w:t>Gordon</w:t>
      </w:r>
    </w:p>
    <w:p w14:paraId="69742C79" w14:textId="77777777" w:rsidR="00A9766E" w:rsidRPr="00E75B78" w:rsidRDefault="00A9766E" w:rsidP="00E75B78">
      <w:pPr>
        <w:ind w:left="1081"/>
        <w:rPr>
          <w:rFonts w:ascii="Garamond" w:hAnsi="Garamond"/>
          <w:iCs/>
        </w:rPr>
      </w:pPr>
      <w:proofErr w:type="spellStart"/>
      <w:r w:rsidRPr="00E75B78">
        <w:rPr>
          <w:rFonts w:ascii="Garamond" w:hAnsi="Garamond"/>
          <w:iCs/>
        </w:rPr>
        <w:t>Arlin</w:t>
      </w:r>
      <w:proofErr w:type="spellEnd"/>
      <w:r w:rsidRPr="00E75B78">
        <w:rPr>
          <w:rFonts w:ascii="Garamond" w:hAnsi="Garamond"/>
          <w:iCs/>
          <w:spacing w:val="-5"/>
        </w:rPr>
        <w:t xml:space="preserve"> </w:t>
      </w:r>
      <w:r w:rsidRPr="00E75B78">
        <w:rPr>
          <w:rFonts w:ascii="Garamond" w:hAnsi="Garamond"/>
          <w:iCs/>
        </w:rPr>
        <w:t>M.</w:t>
      </w:r>
      <w:r w:rsidRPr="00E75B78">
        <w:rPr>
          <w:rFonts w:ascii="Garamond" w:hAnsi="Garamond"/>
          <w:iCs/>
          <w:spacing w:val="-5"/>
        </w:rPr>
        <w:t xml:space="preserve"> </w:t>
      </w:r>
      <w:r w:rsidRPr="00E75B78">
        <w:rPr>
          <w:rFonts w:ascii="Garamond" w:hAnsi="Garamond"/>
          <w:iCs/>
        </w:rPr>
        <w:t>Adams</w:t>
      </w:r>
      <w:r w:rsidRPr="00E75B78">
        <w:rPr>
          <w:rFonts w:ascii="Garamond" w:hAnsi="Garamond"/>
          <w:iCs/>
          <w:spacing w:val="-2"/>
        </w:rPr>
        <w:t xml:space="preserve"> </w:t>
      </w:r>
      <w:r w:rsidRPr="00E75B78">
        <w:rPr>
          <w:rFonts w:ascii="Garamond" w:hAnsi="Garamond"/>
          <w:iCs/>
        </w:rPr>
        <w:t>Professor of Constitutional Law</w:t>
      </w:r>
      <w:r w:rsidRPr="00E75B78">
        <w:rPr>
          <w:rFonts w:ascii="Garamond" w:hAnsi="Garamond"/>
          <w:iCs/>
          <w:spacing w:val="-4"/>
        </w:rPr>
        <w:t xml:space="preserve"> </w:t>
      </w:r>
      <w:r w:rsidRPr="00E75B78">
        <w:rPr>
          <w:rFonts w:ascii="Garamond" w:hAnsi="Garamond"/>
          <w:iCs/>
        </w:rPr>
        <w:t>and Professor of History</w:t>
      </w:r>
    </w:p>
    <w:p w14:paraId="73F0D850" w14:textId="673EB980" w:rsidR="00A9766E" w:rsidRPr="00E75B78" w:rsidRDefault="00A9766E" w:rsidP="00E75B78">
      <w:pPr>
        <w:ind w:left="1081"/>
        <w:rPr>
          <w:rFonts w:ascii="Garamond" w:hAnsi="Garamond"/>
          <w:iCs/>
        </w:rPr>
      </w:pPr>
      <w:r w:rsidRPr="00E75B78">
        <w:rPr>
          <w:rFonts w:ascii="Garamond" w:hAnsi="Garamond"/>
          <w:iCs/>
        </w:rPr>
        <w:t xml:space="preserve">University of Pennsylvania </w:t>
      </w:r>
    </w:p>
    <w:p w14:paraId="1292FC6C" w14:textId="77777777" w:rsidR="00A9766E" w:rsidRPr="00E75B78" w:rsidRDefault="00194247" w:rsidP="00E75B78">
      <w:pPr>
        <w:ind w:left="1081"/>
        <w:rPr>
          <w:rFonts w:ascii="Garamond" w:hAnsi="Garamond"/>
          <w:spacing w:val="1"/>
        </w:rPr>
      </w:pPr>
      <w:hyperlink r:id="rId10">
        <w:r w:rsidR="00A9766E" w:rsidRPr="00E75B78">
          <w:rPr>
            <w:rFonts w:ascii="Garamond" w:hAnsi="Garamond"/>
            <w:u w:val="single"/>
          </w:rPr>
          <w:t>sbgordon@sas.upenn.edu</w:t>
        </w:r>
      </w:hyperlink>
      <w:r w:rsidR="00A9766E" w:rsidRPr="00E75B78">
        <w:rPr>
          <w:rFonts w:ascii="Garamond" w:hAnsi="Garamond"/>
          <w:spacing w:val="1"/>
        </w:rPr>
        <w:t xml:space="preserve"> </w:t>
      </w:r>
    </w:p>
    <w:p w14:paraId="316F58E5" w14:textId="77777777" w:rsidR="00E75B78" w:rsidRPr="00E75B78" w:rsidRDefault="00A9766E" w:rsidP="00E75B78">
      <w:pPr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(215)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>898-3069</w:t>
      </w:r>
    </w:p>
    <w:p w14:paraId="13A9F10A" w14:textId="77777777" w:rsidR="00E75B78" w:rsidRPr="00E75B78" w:rsidRDefault="00E75B78" w:rsidP="00E75B78">
      <w:pPr>
        <w:ind w:left="1081"/>
        <w:rPr>
          <w:rFonts w:ascii="Garamond" w:hAnsi="Garamond"/>
        </w:rPr>
      </w:pPr>
    </w:p>
    <w:p w14:paraId="28417838" w14:textId="3BCF1D75" w:rsidR="00E75B78" w:rsidRPr="00E75B78" w:rsidRDefault="00A9766E" w:rsidP="00E75B78">
      <w:pPr>
        <w:ind w:left="1081"/>
        <w:rPr>
          <w:rFonts w:ascii="Garamond" w:hAnsi="Garamond"/>
          <w:spacing w:val="1"/>
        </w:rPr>
      </w:pPr>
      <w:r w:rsidRPr="00E75B78">
        <w:rPr>
          <w:rFonts w:ascii="Garamond" w:hAnsi="Garamond"/>
        </w:rPr>
        <w:t>Paul Harvey</w:t>
      </w:r>
      <w:r w:rsidRPr="00E75B78">
        <w:rPr>
          <w:rFonts w:ascii="Garamond" w:hAnsi="Garamond"/>
          <w:spacing w:val="1"/>
        </w:rPr>
        <w:t xml:space="preserve"> </w:t>
      </w:r>
    </w:p>
    <w:p w14:paraId="7630FFF8" w14:textId="77777777" w:rsidR="00E75B78" w:rsidRPr="00E75B78" w:rsidRDefault="00A9766E" w:rsidP="00E75B78">
      <w:pPr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Professor</w:t>
      </w:r>
      <w:r w:rsidRPr="00E75B78">
        <w:rPr>
          <w:rFonts w:ascii="Garamond" w:hAnsi="Garamond"/>
          <w:spacing w:val="-4"/>
        </w:rPr>
        <w:t xml:space="preserve"> </w:t>
      </w:r>
      <w:r w:rsidRPr="00E75B78">
        <w:rPr>
          <w:rFonts w:ascii="Garamond" w:hAnsi="Garamond"/>
        </w:rPr>
        <w:t>of History</w:t>
      </w:r>
    </w:p>
    <w:p w14:paraId="2BA765B8" w14:textId="77777777" w:rsidR="00E75B78" w:rsidRPr="00E75B78" w:rsidRDefault="00A9766E" w:rsidP="00E75B78">
      <w:pPr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University of Colorado, Colorado Springs</w:t>
      </w:r>
    </w:p>
    <w:p w14:paraId="2F567A53" w14:textId="77777777" w:rsidR="00E75B78" w:rsidRPr="00E75B78" w:rsidRDefault="00A9766E" w:rsidP="00E75B78">
      <w:pPr>
        <w:ind w:left="1081"/>
        <w:rPr>
          <w:rFonts w:ascii="Garamond" w:hAnsi="Garamond"/>
          <w:spacing w:val="1"/>
        </w:rPr>
      </w:pPr>
      <w:r w:rsidRPr="00E75B78">
        <w:rPr>
          <w:rFonts w:ascii="Garamond" w:hAnsi="Garamond"/>
          <w:spacing w:val="1"/>
        </w:rPr>
        <w:t xml:space="preserve"> </w:t>
      </w:r>
      <w:hyperlink r:id="rId11">
        <w:r w:rsidRPr="00E75B78">
          <w:rPr>
            <w:rFonts w:ascii="Garamond" w:hAnsi="Garamond"/>
            <w:u w:val="single"/>
          </w:rPr>
          <w:t>pharvey@uccs.edu</w:t>
        </w:r>
      </w:hyperlink>
      <w:r w:rsidRPr="00E75B78">
        <w:rPr>
          <w:rFonts w:ascii="Garamond" w:hAnsi="Garamond"/>
          <w:spacing w:val="1"/>
        </w:rPr>
        <w:t xml:space="preserve"> </w:t>
      </w:r>
    </w:p>
    <w:p w14:paraId="33002027" w14:textId="4FF61A29" w:rsidR="00A9766E" w:rsidRPr="00E75B78" w:rsidRDefault="00A9766E" w:rsidP="00E75B78">
      <w:pPr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(719)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>255-4078</w:t>
      </w:r>
    </w:p>
    <w:p w14:paraId="448DBCA8" w14:textId="77777777" w:rsidR="00E75B78" w:rsidRPr="00E75B78" w:rsidRDefault="00E75B78" w:rsidP="00E75B78">
      <w:pPr>
        <w:pStyle w:val="BodyText"/>
        <w:ind w:left="1080"/>
        <w:rPr>
          <w:rFonts w:ascii="Garamond" w:hAnsi="Garamond"/>
        </w:rPr>
      </w:pPr>
    </w:p>
    <w:p w14:paraId="0622DC64" w14:textId="66513F41" w:rsidR="00E75B78" w:rsidRPr="00E75B78" w:rsidRDefault="00A9766E" w:rsidP="00E75B78">
      <w:pPr>
        <w:pStyle w:val="BodyText"/>
        <w:ind w:left="1080"/>
        <w:rPr>
          <w:rFonts w:ascii="Garamond" w:hAnsi="Garamond"/>
        </w:rPr>
      </w:pPr>
      <w:r w:rsidRPr="00E75B78">
        <w:rPr>
          <w:rFonts w:ascii="Garamond" w:hAnsi="Garamond"/>
        </w:rPr>
        <w:t>Laurel</w:t>
      </w:r>
      <w:r w:rsidRPr="00E75B78">
        <w:rPr>
          <w:rFonts w:ascii="Garamond" w:hAnsi="Garamond"/>
          <w:spacing w:val="-3"/>
        </w:rPr>
        <w:t xml:space="preserve"> </w:t>
      </w:r>
      <w:r w:rsidRPr="00E75B78">
        <w:rPr>
          <w:rFonts w:ascii="Garamond" w:hAnsi="Garamond"/>
        </w:rPr>
        <w:t>Thatcher</w:t>
      </w:r>
      <w:r w:rsidRPr="00E75B78">
        <w:rPr>
          <w:rFonts w:ascii="Garamond" w:hAnsi="Garamond"/>
          <w:spacing w:val="-3"/>
        </w:rPr>
        <w:t xml:space="preserve"> </w:t>
      </w:r>
      <w:r w:rsidRPr="00E75B78">
        <w:rPr>
          <w:rFonts w:ascii="Garamond" w:hAnsi="Garamond"/>
        </w:rPr>
        <w:t>Ulrich</w:t>
      </w:r>
    </w:p>
    <w:p w14:paraId="732DAB69" w14:textId="2CDBC50A" w:rsidR="00E75B78" w:rsidRPr="00E75B78" w:rsidRDefault="00A9766E" w:rsidP="00E75B78">
      <w:pPr>
        <w:pStyle w:val="BodyText"/>
        <w:ind w:left="1080"/>
        <w:rPr>
          <w:rFonts w:ascii="Garamond" w:hAnsi="Garamond"/>
        </w:rPr>
      </w:pPr>
      <w:r w:rsidRPr="00E75B78">
        <w:rPr>
          <w:rFonts w:ascii="Garamond" w:hAnsi="Garamond"/>
        </w:rPr>
        <w:t>(Former)</w:t>
      </w:r>
      <w:r w:rsidRPr="00E75B78">
        <w:rPr>
          <w:rFonts w:ascii="Garamond" w:hAnsi="Garamond"/>
          <w:spacing w:val="-5"/>
        </w:rPr>
        <w:t xml:space="preserve"> </w:t>
      </w:r>
      <w:r w:rsidRPr="00E75B78">
        <w:rPr>
          <w:rFonts w:ascii="Garamond" w:hAnsi="Garamond"/>
        </w:rPr>
        <w:t>300th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Anniversary</w:t>
      </w:r>
      <w:r w:rsidRPr="00E75B78">
        <w:rPr>
          <w:rFonts w:ascii="Garamond" w:hAnsi="Garamond"/>
          <w:spacing w:val="-5"/>
        </w:rPr>
        <w:t xml:space="preserve"> </w:t>
      </w:r>
      <w:r w:rsidRPr="00E75B78">
        <w:rPr>
          <w:rFonts w:ascii="Garamond" w:hAnsi="Garamond"/>
        </w:rPr>
        <w:t>University Professor</w:t>
      </w:r>
      <w:r w:rsidRPr="00E75B78">
        <w:rPr>
          <w:rFonts w:ascii="Garamond" w:hAnsi="Garamond"/>
          <w:spacing w:val="-57"/>
        </w:rPr>
        <w:t xml:space="preserve"> </w:t>
      </w:r>
    </w:p>
    <w:p w14:paraId="7871E3AD" w14:textId="77777777" w:rsidR="00E75B78" w:rsidRPr="00E75B78" w:rsidRDefault="00A9766E" w:rsidP="00E75B78">
      <w:pPr>
        <w:pStyle w:val="BodyText"/>
        <w:ind w:left="1080" w:right="4257"/>
        <w:rPr>
          <w:rFonts w:ascii="Garamond" w:hAnsi="Garamond"/>
        </w:rPr>
      </w:pPr>
      <w:r w:rsidRPr="00E75B78">
        <w:rPr>
          <w:rFonts w:ascii="Garamond" w:hAnsi="Garamond"/>
        </w:rPr>
        <w:t>Harvard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University</w:t>
      </w:r>
    </w:p>
    <w:p w14:paraId="673B7A25" w14:textId="77777777" w:rsidR="00E75B78" w:rsidRPr="00E75B78" w:rsidRDefault="00194247" w:rsidP="00E75B78">
      <w:pPr>
        <w:pStyle w:val="BodyText"/>
        <w:ind w:left="1080" w:right="4257"/>
        <w:rPr>
          <w:rFonts w:ascii="Garamond" w:hAnsi="Garamond"/>
          <w:spacing w:val="-57"/>
        </w:rPr>
      </w:pPr>
      <w:hyperlink r:id="rId12" w:history="1">
        <w:r w:rsidR="00E75B78" w:rsidRPr="00E75B78">
          <w:rPr>
            <w:rStyle w:val="Hyperlink"/>
            <w:rFonts w:ascii="Garamond" w:hAnsi="Garamond"/>
          </w:rPr>
          <w:t>ulrich@fas.harvard.edu</w:t>
        </w:r>
      </w:hyperlink>
      <w:r w:rsidR="00E75B78" w:rsidRPr="00E75B78">
        <w:rPr>
          <w:rFonts w:ascii="Garamond" w:hAnsi="Garamond"/>
          <w:spacing w:val="-57"/>
        </w:rPr>
        <w:t xml:space="preserve"> </w:t>
      </w:r>
    </w:p>
    <w:p w14:paraId="1C2ACB90" w14:textId="3532A460" w:rsidR="00E75B78" w:rsidRPr="00E75B78" w:rsidRDefault="00E75B78" w:rsidP="00E75B78">
      <w:pPr>
        <w:pStyle w:val="BodyText"/>
        <w:ind w:left="1080" w:right="4257"/>
        <w:rPr>
          <w:rFonts w:ascii="Garamond" w:hAnsi="Garamond"/>
        </w:rPr>
      </w:pPr>
      <w:r w:rsidRPr="00E75B78">
        <w:rPr>
          <w:rFonts w:ascii="Garamond" w:hAnsi="Garamond"/>
        </w:rPr>
        <w:t>(617)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 xml:space="preserve">496-9548 </w:t>
      </w:r>
    </w:p>
    <w:p w14:paraId="10E63E86" w14:textId="77777777" w:rsidR="00E75B78" w:rsidRDefault="00E75B78" w:rsidP="00E75B78">
      <w:pPr>
        <w:pStyle w:val="BodyText"/>
        <w:ind w:left="1081"/>
        <w:rPr>
          <w:rFonts w:ascii="Garamond" w:hAnsi="Garamond"/>
        </w:rPr>
      </w:pPr>
    </w:p>
    <w:p w14:paraId="7E8CD48C" w14:textId="306AEBD6" w:rsidR="00E75B78" w:rsidRPr="00E75B78" w:rsidRDefault="00E75B78" w:rsidP="00E75B78">
      <w:pPr>
        <w:pStyle w:val="BodyText"/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David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F.</w:t>
      </w:r>
      <w:r w:rsidRPr="00E75B78">
        <w:rPr>
          <w:rFonts w:ascii="Garamond" w:hAnsi="Garamond"/>
          <w:spacing w:val="-5"/>
        </w:rPr>
        <w:t xml:space="preserve"> </w:t>
      </w:r>
      <w:r w:rsidRPr="00E75B78">
        <w:rPr>
          <w:rFonts w:ascii="Garamond" w:hAnsi="Garamond"/>
        </w:rPr>
        <w:t>Holland</w:t>
      </w:r>
    </w:p>
    <w:p w14:paraId="02CB5A0C" w14:textId="77777777" w:rsidR="00E75B78" w:rsidRPr="00E75B78" w:rsidRDefault="00E75B78" w:rsidP="00E75B78">
      <w:pPr>
        <w:pStyle w:val="BodyText"/>
        <w:ind w:left="1081"/>
        <w:rPr>
          <w:rFonts w:ascii="Garamond" w:hAnsi="Garamond"/>
          <w:spacing w:val="-57"/>
        </w:rPr>
      </w:pPr>
      <w:r w:rsidRPr="00E75B78">
        <w:rPr>
          <w:rFonts w:ascii="Garamond" w:hAnsi="Garamond"/>
        </w:rPr>
        <w:t xml:space="preserve">John A. Bartlett Professor of New England Church History </w:t>
      </w:r>
      <w:r w:rsidRPr="00E75B78">
        <w:rPr>
          <w:rFonts w:ascii="Garamond" w:hAnsi="Garamond"/>
          <w:spacing w:val="-57"/>
        </w:rPr>
        <w:t xml:space="preserve"> </w:t>
      </w:r>
    </w:p>
    <w:p w14:paraId="391F93DB" w14:textId="7BC2FF5C" w:rsidR="00E75B78" w:rsidRPr="00E75B78" w:rsidRDefault="00E75B78" w:rsidP="00E75B78">
      <w:pPr>
        <w:pStyle w:val="BodyText"/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Harvard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Divinity School</w:t>
      </w:r>
    </w:p>
    <w:p w14:paraId="60D00151" w14:textId="77777777" w:rsidR="00E75B78" w:rsidRPr="00E75B78" w:rsidRDefault="00194247" w:rsidP="00E75B78">
      <w:pPr>
        <w:pStyle w:val="BodyText"/>
        <w:ind w:left="1081"/>
        <w:rPr>
          <w:rFonts w:ascii="Garamond" w:hAnsi="Garamond"/>
          <w:spacing w:val="-57"/>
        </w:rPr>
      </w:pPr>
      <w:hyperlink r:id="rId13">
        <w:r w:rsidR="00E75B78" w:rsidRPr="00E75B78">
          <w:rPr>
            <w:rFonts w:ascii="Garamond" w:hAnsi="Garamond"/>
            <w:spacing w:val="-1"/>
            <w:u w:val="single" w:color="0000FF"/>
          </w:rPr>
          <w:t>dholland@hds.harvard.edu</w:t>
        </w:r>
      </w:hyperlink>
      <w:r w:rsidR="00E75B78" w:rsidRPr="00E75B78">
        <w:rPr>
          <w:rFonts w:ascii="Garamond" w:hAnsi="Garamond"/>
          <w:spacing w:val="-57"/>
        </w:rPr>
        <w:t xml:space="preserve"> </w:t>
      </w:r>
    </w:p>
    <w:p w14:paraId="39288B0B" w14:textId="77777777" w:rsidR="00F476CB" w:rsidRDefault="00F476CB" w:rsidP="00E75B78">
      <w:pPr>
        <w:pStyle w:val="BodyText"/>
        <w:ind w:left="1081"/>
        <w:rPr>
          <w:rFonts w:ascii="Garamond" w:hAnsi="Garamond"/>
          <w:spacing w:val="-57"/>
        </w:rPr>
      </w:pPr>
    </w:p>
    <w:p w14:paraId="392C049F" w14:textId="77777777" w:rsidR="00194247" w:rsidRDefault="00194247" w:rsidP="00F476CB">
      <w:pPr>
        <w:rPr>
          <w:rFonts w:ascii="Garamond" w:hAnsi="Garamond"/>
          <w:b/>
          <w:bCs/>
        </w:rPr>
      </w:pPr>
    </w:p>
    <w:p w14:paraId="478E03C8" w14:textId="77777777" w:rsidR="00194247" w:rsidRDefault="00194247" w:rsidP="00F476CB">
      <w:pPr>
        <w:rPr>
          <w:rFonts w:ascii="Garamond" w:hAnsi="Garamond"/>
          <w:b/>
          <w:bCs/>
        </w:rPr>
      </w:pPr>
    </w:p>
    <w:p w14:paraId="184F61C9" w14:textId="77777777" w:rsidR="00194247" w:rsidRDefault="00194247" w:rsidP="00F476CB">
      <w:pPr>
        <w:rPr>
          <w:rFonts w:ascii="Garamond" w:hAnsi="Garamond"/>
          <w:b/>
          <w:bCs/>
        </w:rPr>
      </w:pPr>
    </w:p>
    <w:p w14:paraId="676DCE6A" w14:textId="77777777" w:rsidR="00194247" w:rsidRDefault="00194247" w:rsidP="00F476CB">
      <w:pPr>
        <w:rPr>
          <w:rFonts w:ascii="Garamond" w:hAnsi="Garamond"/>
          <w:b/>
          <w:bCs/>
        </w:rPr>
      </w:pPr>
    </w:p>
    <w:p w14:paraId="350660BB" w14:textId="77777777" w:rsidR="00194247" w:rsidRDefault="00194247" w:rsidP="00F476CB">
      <w:pPr>
        <w:rPr>
          <w:rFonts w:ascii="Garamond" w:hAnsi="Garamond"/>
          <w:b/>
          <w:bCs/>
        </w:rPr>
      </w:pPr>
    </w:p>
    <w:p w14:paraId="015ADC78" w14:textId="77777777" w:rsidR="00194247" w:rsidRDefault="00194247" w:rsidP="00F476CB">
      <w:pPr>
        <w:rPr>
          <w:rFonts w:ascii="Garamond" w:hAnsi="Garamond"/>
          <w:b/>
          <w:bCs/>
        </w:rPr>
      </w:pPr>
    </w:p>
    <w:p w14:paraId="495CB0F5" w14:textId="77777777" w:rsidR="00194247" w:rsidRDefault="00194247" w:rsidP="00F476CB">
      <w:pPr>
        <w:rPr>
          <w:rFonts w:ascii="Garamond" w:hAnsi="Garamond"/>
          <w:b/>
          <w:bCs/>
        </w:rPr>
      </w:pPr>
    </w:p>
    <w:p w14:paraId="7E02318C" w14:textId="15C889D7" w:rsidR="00F476CB" w:rsidRPr="00F476CB" w:rsidRDefault="00F476CB" w:rsidP="00F476CB">
      <w:pPr>
        <w:rPr>
          <w:rFonts w:ascii="Garamond" w:hAnsi="Garamond"/>
          <w:b/>
          <w:bCs/>
          <w:spacing w:val="-57"/>
        </w:rPr>
      </w:pPr>
      <w:r>
        <w:rPr>
          <w:rFonts w:ascii="Garamond" w:hAnsi="Garamond"/>
          <w:b/>
          <w:bCs/>
        </w:rPr>
        <w:lastRenderedPageBreak/>
        <w:t xml:space="preserve">TEACHING </w:t>
      </w:r>
      <w:r w:rsidRPr="00F476CB">
        <w:rPr>
          <w:rFonts w:ascii="Garamond" w:hAnsi="Garamond"/>
          <w:b/>
          <w:bCs/>
        </w:rPr>
        <w:t>REFERENCES</w:t>
      </w:r>
    </w:p>
    <w:p w14:paraId="02F4EE7E" w14:textId="77777777" w:rsidR="00E75B78" w:rsidRPr="00E75B78" w:rsidRDefault="00E75B78" w:rsidP="00E75B78">
      <w:pPr>
        <w:pStyle w:val="BodyText"/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Patrice</w:t>
      </w:r>
      <w:r w:rsidRPr="00E75B78">
        <w:rPr>
          <w:rFonts w:ascii="Garamond" w:hAnsi="Garamond"/>
          <w:spacing w:val="-3"/>
        </w:rPr>
        <w:t xml:space="preserve"> </w:t>
      </w:r>
      <w:r w:rsidRPr="00E75B78">
        <w:rPr>
          <w:rFonts w:ascii="Garamond" w:hAnsi="Garamond"/>
        </w:rPr>
        <w:t>McMahon</w:t>
      </w:r>
    </w:p>
    <w:p w14:paraId="22597636" w14:textId="77777777" w:rsidR="00E75B78" w:rsidRPr="00E75B78" w:rsidRDefault="00E75B78" w:rsidP="00E75B78">
      <w:pPr>
        <w:pStyle w:val="BodyText"/>
        <w:ind w:left="1081"/>
        <w:rPr>
          <w:rFonts w:ascii="Garamond" w:hAnsi="Garamond"/>
          <w:spacing w:val="-57"/>
        </w:rPr>
      </w:pPr>
      <w:r w:rsidRPr="00E75B78">
        <w:rPr>
          <w:rFonts w:ascii="Garamond" w:hAnsi="Garamond"/>
        </w:rPr>
        <w:t>Director,</w:t>
      </w:r>
      <w:r w:rsidRPr="00E75B78">
        <w:rPr>
          <w:rFonts w:ascii="Garamond" w:hAnsi="Garamond"/>
          <w:spacing w:val="-5"/>
        </w:rPr>
        <w:t xml:space="preserve"> </w:t>
      </w:r>
      <w:r w:rsidRPr="00E75B78">
        <w:rPr>
          <w:rFonts w:ascii="Garamond" w:hAnsi="Garamond"/>
        </w:rPr>
        <w:t>Honors Program</w:t>
      </w:r>
      <w:r w:rsidRPr="00E75B78">
        <w:rPr>
          <w:rFonts w:ascii="Garamond" w:hAnsi="Garamond"/>
          <w:spacing w:val="-7"/>
        </w:rPr>
        <w:t xml:space="preserve"> </w:t>
      </w:r>
      <w:r w:rsidRPr="00E75B78">
        <w:rPr>
          <w:rFonts w:ascii="Garamond" w:hAnsi="Garamond"/>
        </w:rPr>
        <w:t>and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Professor</w:t>
      </w:r>
      <w:r w:rsidRPr="00E75B78">
        <w:rPr>
          <w:rFonts w:ascii="Garamond" w:hAnsi="Garamond"/>
          <w:spacing w:val="-3"/>
        </w:rPr>
        <w:t xml:space="preserve"> </w:t>
      </w:r>
      <w:r w:rsidRPr="00E75B78">
        <w:rPr>
          <w:rFonts w:ascii="Garamond" w:hAnsi="Garamond"/>
        </w:rPr>
        <w:t>of</w:t>
      </w:r>
      <w:r w:rsidRPr="00E75B78">
        <w:rPr>
          <w:rFonts w:ascii="Garamond" w:hAnsi="Garamond"/>
          <w:spacing w:val="1"/>
        </w:rPr>
        <w:t xml:space="preserve"> </w:t>
      </w:r>
      <w:r w:rsidRPr="00E75B78">
        <w:rPr>
          <w:rFonts w:ascii="Garamond" w:hAnsi="Garamond"/>
        </w:rPr>
        <w:t>Political</w:t>
      </w:r>
      <w:r w:rsidRPr="00E75B78">
        <w:rPr>
          <w:rFonts w:ascii="Garamond" w:hAnsi="Garamond"/>
          <w:spacing w:val="-2"/>
        </w:rPr>
        <w:t xml:space="preserve"> </w:t>
      </w:r>
      <w:r w:rsidRPr="00E75B78">
        <w:rPr>
          <w:rFonts w:ascii="Garamond" w:hAnsi="Garamond"/>
        </w:rPr>
        <w:t>Science</w:t>
      </w:r>
      <w:r w:rsidRPr="00E75B78">
        <w:rPr>
          <w:rFonts w:ascii="Garamond" w:hAnsi="Garamond"/>
          <w:spacing w:val="-57"/>
        </w:rPr>
        <w:t xml:space="preserve"> </w:t>
      </w:r>
    </w:p>
    <w:p w14:paraId="173E8891" w14:textId="06E11AA1" w:rsidR="00E75B78" w:rsidRPr="00E75B78" w:rsidRDefault="00E75B78" w:rsidP="00E75B78">
      <w:pPr>
        <w:pStyle w:val="BodyText"/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University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>of</w:t>
      </w:r>
      <w:r w:rsidRPr="00E75B78">
        <w:rPr>
          <w:rFonts w:ascii="Garamond" w:hAnsi="Garamond"/>
          <w:spacing w:val="2"/>
        </w:rPr>
        <w:t xml:space="preserve"> </w:t>
      </w:r>
      <w:r w:rsidRPr="00E75B78">
        <w:rPr>
          <w:rFonts w:ascii="Garamond" w:hAnsi="Garamond"/>
        </w:rPr>
        <w:t xml:space="preserve">Nebraska-Lincoln, </w:t>
      </w:r>
    </w:p>
    <w:p w14:paraId="04C7340F" w14:textId="7CA70660" w:rsidR="00E75B78" w:rsidRPr="00E75B78" w:rsidRDefault="00194247" w:rsidP="00E75B78">
      <w:pPr>
        <w:pStyle w:val="BodyText"/>
        <w:ind w:left="1081"/>
        <w:rPr>
          <w:rFonts w:ascii="Garamond" w:hAnsi="Garamond"/>
        </w:rPr>
      </w:pPr>
      <w:hyperlink r:id="rId14" w:history="1">
        <w:r w:rsidR="00E75B78" w:rsidRPr="00E75B78">
          <w:rPr>
            <w:rStyle w:val="Hyperlink"/>
            <w:rFonts w:ascii="Garamond" w:hAnsi="Garamond"/>
          </w:rPr>
          <w:t>pmcmahon2@unl.edu</w:t>
        </w:r>
      </w:hyperlink>
      <w:r w:rsidR="00E75B78" w:rsidRPr="00E75B78">
        <w:rPr>
          <w:rFonts w:ascii="Garamond" w:hAnsi="Garamond"/>
        </w:rPr>
        <w:t xml:space="preserve"> </w:t>
      </w:r>
    </w:p>
    <w:p w14:paraId="2EAC7C40" w14:textId="61E67E1F" w:rsidR="00E75B78" w:rsidRPr="00E75B78" w:rsidRDefault="00E75B78" w:rsidP="00E75B78">
      <w:pPr>
        <w:pStyle w:val="BodyText"/>
        <w:ind w:left="1081"/>
        <w:rPr>
          <w:rFonts w:ascii="Garamond" w:hAnsi="Garamond"/>
        </w:rPr>
      </w:pPr>
      <w:r w:rsidRPr="00E75B78">
        <w:rPr>
          <w:rFonts w:ascii="Garamond" w:hAnsi="Garamond"/>
        </w:rPr>
        <w:t>(402) 472-8016</w:t>
      </w:r>
    </w:p>
    <w:p w14:paraId="5709FCC3" w14:textId="77777777" w:rsidR="00E75B78" w:rsidRDefault="00E75B78" w:rsidP="00E75B78">
      <w:pPr>
        <w:pStyle w:val="BodyText"/>
        <w:ind w:left="1081" w:right="6298"/>
        <w:rPr>
          <w:rFonts w:ascii="Garamond" w:hAnsi="Garamond"/>
        </w:rPr>
      </w:pPr>
    </w:p>
    <w:p w14:paraId="5ADE4292" w14:textId="77777777" w:rsidR="00A61D63" w:rsidRDefault="00E75B78" w:rsidP="00E75B78">
      <w:pPr>
        <w:pStyle w:val="BodyText"/>
        <w:ind w:left="1081" w:right="6298"/>
        <w:rPr>
          <w:rFonts w:ascii="Garamond" w:hAnsi="Garamond"/>
        </w:rPr>
      </w:pPr>
      <w:r w:rsidRPr="00E75B78">
        <w:rPr>
          <w:rFonts w:ascii="Garamond" w:hAnsi="Garamond"/>
        </w:rPr>
        <w:t>Michael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>Penn</w:t>
      </w:r>
    </w:p>
    <w:p w14:paraId="1EAC8E2A" w14:textId="7E74F4B0" w:rsidR="00A9766E" w:rsidRPr="001934E1" w:rsidRDefault="00E75B78" w:rsidP="00F476CB">
      <w:pPr>
        <w:pStyle w:val="BodyText"/>
        <w:ind w:left="1081" w:right="6298"/>
      </w:pPr>
      <w:r w:rsidRPr="00E75B78">
        <w:rPr>
          <w:rFonts w:ascii="Garamond" w:hAnsi="Garamond"/>
        </w:rPr>
        <w:t xml:space="preserve">Professor </w:t>
      </w:r>
      <w:proofErr w:type="gramStart"/>
      <w:r w:rsidRPr="00E75B78">
        <w:rPr>
          <w:rFonts w:ascii="Garamond" w:hAnsi="Garamond"/>
        </w:rPr>
        <w:t>of</w:t>
      </w:r>
      <w:proofErr w:type="gramEnd"/>
      <w:r w:rsidRPr="00E75B78">
        <w:rPr>
          <w:rFonts w:ascii="Garamond" w:hAnsi="Garamond"/>
        </w:rPr>
        <w:t xml:space="preserve"> Religion</w:t>
      </w:r>
      <w:r w:rsidRPr="00E75B78">
        <w:rPr>
          <w:rFonts w:ascii="Garamond" w:hAnsi="Garamond"/>
          <w:spacing w:val="1"/>
        </w:rPr>
        <w:t xml:space="preserve"> </w:t>
      </w:r>
      <w:r w:rsidRPr="00E75B78">
        <w:rPr>
          <w:rFonts w:ascii="Garamond" w:hAnsi="Garamond"/>
        </w:rPr>
        <w:t>Stanford University</w:t>
      </w:r>
      <w:r w:rsidRPr="00E75B78">
        <w:rPr>
          <w:rFonts w:ascii="Garamond" w:hAnsi="Garamond"/>
          <w:spacing w:val="1"/>
        </w:rPr>
        <w:t xml:space="preserve"> </w:t>
      </w:r>
      <w:hyperlink r:id="rId15">
        <w:r w:rsidRPr="00E75B78">
          <w:rPr>
            <w:rFonts w:ascii="Garamond" w:hAnsi="Garamond"/>
            <w:spacing w:val="-1"/>
            <w:u w:val="single" w:color="0000FF"/>
          </w:rPr>
          <w:t>mppenn@standford.edu</w:t>
        </w:r>
      </w:hyperlink>
      <w:r w:rsidRPr="00E75B78">
        <w:rPr>
          <w:rFonts w:ascii="Garamond" w:hAnsi="Garamond"/>
          <w:spacing w:val="-57"/>
        </w:rPr>
        <w:t xml:space="preserve"> </w:t>
      </w:r>
      <w:r w:rsidRPr="00E75B78">
        <w:rPr>
          <w:rFonts w:ascii="Garamond" w:hAnsi="Garamond"/>
        </w:rPr>
        <w:t>(650)</w:t>
      </w:r>
      <w:r w:rsidRPr="00E75B78">
        <w:rPr>
          <w:rFonts w:ascii="Garamond" w:hAnsi="Garamond"/>
          <w:spacing w:val="-1"/>
        </w:rPr>
        <w:t xml:space="preserve"> </w:t>
      </w:r>
      <w:r w:rsidRPr="00E75B78">
        <w:rPr>
          <w:rFonts w:ascii="Garamond" w:hAnsi="Garamond"/>
        </w:rPr>
        <w:t>723-3322</w:t>
      </w:r>
      <w:bookmarkStart w:id="10" w:name="Teaching_References"/>
      <w:bookmarkEnd w:id="10"/>
    </w:p>
    <w:sectPr w:rsidR="00A9766E" w:rsidRPr="001934E1">
      <w:pgSz w:w="12240" w:h="15840"/>
      <w:pgMar w:top="1500" w:right="1340" w:bottom="960" w:left="12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50E2" w14:textId="77777777" w:rsidR="00A01042" w:rsidRDefault="00A01042">
      <w:r>
        <w:separator/>
      </w:r>
    </w:p>
  </w:endnote>
  <w:endnote w:type="continuationSeparator" w:id="0">
    <w:p w14:paraId="41B49018" w14:textId="77777777" w:rsidR="00A01042" w:rsidRDefault="00A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0C2D" w14:textId="77777777" w:rsidR="002A7218" w:rsidRDefault="001510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0023C" wp14:editId="4CD25731">
              <wp:simplePos x="0" y="0"/>
              <wp:positionH relativeFrom="page">
                <wp:posOffset>6670040</wp:posOffset>
              </wp:positionH>
              <wp:positionV relativeFrom="page">
                <wp:posOffset>9424035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D0C3" w14:textId="77777777" w:rsidR="002A7218" w:rsidRDefault="009C10F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70F8462">
            <v:shapetype id="_x0000_t202" coordsize="21600,21600" o:spt="202" path="m,l,21600r21600,l21600,xe" w14:anchorId="0030023C">
              <v:stroke joinstyle="miter"/>
              <v:path gradientshapeok="t" o:connecttype="rect"/>
            </v:shapetype>
            <v:shape id="Text Box 1" style="position:absolute;margin-left:525.2pt;margin-top:74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r5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">
              <v:path arrowok="t"/>
              <v:textbox inset="0,0,0,0">
                <w:txbxContent>
                  <w:p w:rsidR="002A7218" w:rsidRDefault="009C10FC" w14:paraId="4718821A" w14:textId="7777777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2DE1" w14:textId="77777777" w:rsidR="00A01042" w:rsidRDefault="00A01042">
      <w:r>
        <w:separator/>
      </w:r>
    </w:p>
  </w:footnote>
  <w:footnote w:type="continuationSeparator" w:id="0">
    <w:p w14:paraId="7B18AB64" w14:textId="77777777" w:rsidR="00A01042" w:rsidRDefault="00A0104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GXPn+rI8hF25IZ" id="2xxk7PPl"/>
    <int:WordHash hashCode="sLtMMHPWnmtYfk" id="8kJPrv6T"/>
    <int:WordHash hashCode="C5ZDL7JWpW7VrP" id="UpJsXc6x"/>
    <int:WordHash hashCode="wZGCKMBqkU2hPO" id="rhlftBsu"/>
    <int:WordHash hashCode="9lcvCLvyvkV9f3" id="LUCC2FnN"/>
    <int:WordHash hashCode="ZkPc6OTTybljF+" id="dPCOo9hD"/>
    <int:ParagraphRange paragraphId="710679208" textId="2004318071" start="83" length="8" invalidationStart="83" invalidationLength="8" id="PiuZAhxe"/>
    <int:ParagraphRange paragraphId="76322141" textId="2004318071" start="47" length="4" invalidationStart="47" invalidationLength="4" id="jL0dvWWs"/>
    <int:ParagraphRange paragraphId="1820467049" textId="1888527663" start="24" length="7" invalidationStart="24" invalidationLength="7" id="r9YwIVNZ"/>
    <int:ParagraphRange paragraphId="540782930" textId="1948738987" start="0" length="16" invalidationStart="0" invalidationLength="16" id="sOvzR5dH"/>
    <int:ParagraphRange paragraphId="1382390429" textId="2004318071" start="0" length="12" invalidationStart="0" invalidationLength="12" id="8QHXo9KT"/>
    <int:ParagraphRange paragraphId="1656893514" textId="244424013" start="37" length="9" invalidationStart="37" invalidationLength="9" id="Wp0AHe8Y"/>
    <int:ParagraphRange paragraphId="514625066" textId="2121594032" start="10" length="2" invalidationStart="10" invalidationLength="2" id="4U6D0a7V"/>
  </int:Manifest>
  <int:Observations>
    <int:Content id="2xxk7PPl">
      <int:Rejection type="LegacyProofing"/>
    </int:Content>
    <int:Content id="8kJPrv6T">
      <int:Rejection type="LegacyProofing"/>
    </int:Content>
    <int:Content id="UpJsXc6x">
      <int:Rejection type="LegacyProofing"/>
    </int:Content>
    <int:Content id="rhlftBsu">
      <int:Rejection type="LegacyProofing"/>
    </int:Content>
    <int:Content id="LUCC2FnN">
      <int:Rejection type="LegacyProofing"/>
    </int:Content>
    <int:Content id="dPCOo9hD">
      <int:Rejection type="AugLoop_Text_Critique"/>
    </int:Content>
    <int:Content id="PiuZAhxe">
      <int:Rejection type="LegacyProofing"/>
    </int:Content>
    <int:Content id="jL0dvWWs">
      <int:Rejection type="LegacyProofing"/>
    </int:Content>
    <int:Content id="r9YwIVNZ">
      <int:Rejection type="LegacyProofing"/>
    </int:Content>
    <int:Content id="sOvzR5dH">
      <int:Rejection type="LegacyProofing"/>
    </int:Content>
    <int:Content id="8QHXo9KT">
      <int:Rejection type="LegacyProofing"/>
    </int:Content>
    <int:Content id="Wp0AHe8Y">
      <int:Rejection type="LegacyProofing"/>
    </int:Content>
    <int:Content id="4U6D0a7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078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42A2"/>
    <w:multiLevelType w:val="multilevel"/>
    <w:tmpl w:val="1BD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749462">
    <w:abstractNumId w:val="0"/>
  </w:num>
  <w:num w:numId="2" w16cid:durableId="63799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18"/>
    <w:rsid w:val="00021B4B"/>
    <w:rsid w:val="000443BC"/>
    <w:rsid w:val="00080B57"/>
    <w:rsid w:val="0009371D"/>
    <w:rsid w:val="001014E0"/>
    <w:rsid w:val="00151041"/>
    <w:rsid w:val="00153596"/>
    <w:rsid w:val="0015745A"/>
    <w:rsid w:val="00165D62"/>
    <w:rsid w:val="00192035"/>
    <w:rsid w:val="001934E1"/>
    <w:rsid w:val="00194247"/>
    <w:rsid w:val="001960FF"/>
    <w:rsid w:val="00211EAF"/>
    <w:rsid w:val="002242FE"/>
    <w:rsid w:val="002300F9"/>
    <w:rsid w:val="00255235"/>
    <w:rsid w:val="00257E73"/>
    <w:rsid w:val="00270E87"/>
    <w:rsid w:val="00287B3C"/>
    <w:rsid w:val="002A7218"/>
    <w:rsid w:val="002B593B"/>
    <w:rsid w:val="002D4A98"/>
    <w:rsid w:val="002D732C"/>
    <w:rsid w:val="003042D7"/>
    <w:rsid w:val="0033268F"/>
    <w:rsid w:val="00337363"/>
    <w:rsid w:val="00345916"/>
    <w:rsid w:val="003A3058"/>
    <w:rsid w:val="003C729F"/>
    <w:rsid w:val="003D7D88"/>
    <w:rsid w:val="004418CD"/>
    <w:rsid w:val="00477A9D"/>
    <w:rsid w:val="004D29CE"/>
    <w:rsid w:val="004F755E"/>
    <w:rsid w:val="00533E31"/>
    <w:rsid w:val="00571B59"/>
    <w:rsid w:val="00580419"/>
    <w:rsid w:val="005B32FF"/>
    <w:rsid w:val="0063219D"/>
    <w:rsid w:val="0064622E"/>
    <w:rsid w:val="00655EE1"/>
    <w:rsid w:val="006777BF"/>
    <w:rsid w:val="00682ACC"/>
    <w:rsid w:val="006A23F2"/>
    <w:rsid w:val="006D0DCD"/>
    <w:rsid w:val="006E7169"/>
    <w:rsid w:val="007147D8"/>
    <w:rsid w:val="00761B6C"/>
    <w:rsid w:val="007D06F7"/>
    <w:rsid w:val="007F09AE"/>
    <w:rsid w:val="00804B2D"/>
    <w:rsid w:val="00845A9C"/>
    <w:rsid w:val="00864137"/>
    <w:rsid w:val="00874C55"/>
    <w:rsid w:val="008D0E0C"/>
    <w:rsid w:val="009145CE"/>
    <w:rsid w:val="009169E5"/>
    <w:rsid w:val="009337C5"/>
    <w:rsid w:val="00955EE9"/>
    <w:rsid w:val="009939C6"/>
    <w:rsid w:val="009963D7"/>
    <w:rsid w:val="009A566A"/>
    <w:rsid w:val="009B3E44"/>
    <w:rsid w:val="009B5259"/>
    <w:rsid w:val="009C10FC"/>
    <w:rsid w:val="009D071C"/>
    <w:rsid w:val="009E24B8"/>
    <w:rsid w:val="009E7956"/>
    <w:rsid w:val="00A01042"/>
    <w:rsid w:val="00A068C4"/>
    <w:rsid w:val="00A07A52"/>
    <w:rsid w:val="00A12302"/>
    <w:rsid w:val="00A250DD"/>
    <w:rsid w:val="00A61D63"/>
    <w:rsid w:val="00A9604E"/>
    <w:rsid w:val="00A9766E"/>
    <w:rsid w:val="00AB1532"/>
    <w:rsid w:val="00B02240"/>
    <w:rsid w:val="00B06E1F"/>
    <w:rsid w:val="00B12427"/>
    <w:rsid w:val="00B303C9"/>
    <w:rsid w:val="00B40544"/>
    <w:rsid w:val="00BD0F93"/>
    <w:rsid w:val="00BD34A5"/>
    <w:rsid w:val="00BF3EB9"/>
    <w:rsid w:val="00C038FC"/>
    <w:rsid w:val="00C2057A"/>
    <w:rsid w:val="00C7645B"/>
    <w:rsid w:val="00C8647B"/>
    <w:rsid w:val="00CC4168"/>
    <w:rsid w:val="00D4789E"/>
    <w:rsid w:val="00D75B76"/>
    <w:rsid w:val="00DA1919"/>
    <w:rsid w:val="00DC653C"/>
    <w:rsid w:val="00DE07B0"/>
    <w:rsid w:val="00DE23AD"/>
    <w:rsid w:val="00DE6C29"/>
    <w:rsid w:val="00DF368C"/>
    <w:rsid w:val="00E3121F"/>
    <w:rsid w:val="00E329E8"/>
    <w:rsid w:val="00E353EC"/>
    <w:rsid w:val="00E75B78"/>
    <w:rsid w:val="00EA3E28"/>
    <w:rsid w:val="00ED7506"/>
    <w:rsid w:val="00F07004"/>
    <w:rsid w:val="00F476CB"/>
    <w:rsid w:val="00F77D5C"/>
    <w:rsid w:val="00FA4DB0"/>
    <w:rsid w:val="00FD4FC5"/>
    <w:rsid w:val="00FD53D1"/>
    <w:rsid w:val="2B7F25A7"/>
    <w:rsid w:val="4E11997A"/>
    <w:rsid w:val="51493A3C"/>
    <w:rsid w:val="5D7FAFD6"/>
    <w:rsid w:val="7ED9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2C8E3"/>
  <w15:docId w15:val="{46FEF5F5-9C10-0C47-B423-7C25B14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autoSpaceDE w:val="0"/>
      <w:autoSpaceDN w:val="0"/>
      <w:spacing w:line="273" w:lineRule="exact"/>
      <w:ind w:left="200"/>
      <w:outlineLvl w:val="0"/>
    </w:pPr>
    <w:rPr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6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0" w:lineRule="exact"/>
      <w:ind w:left="50"/>
    </w:pPr>
    <w:rPr>
      <w:sz w:val="22"/>
      <w:szCs w:val="22"/>
      <w:lang w:bidi="en-US"/>
    </w:rPr>
  </w:style>
  <w:style w:type="paragraph" w:customStyle="1" w:styleId="Level1">
    <w:name w:val="Level 1"/>
    <w:basedOn w:val="Normal"/>
    <w:rsid w:val="00151041"/>
    <w:pPr>
      <w:widowControl w:val="0"/>
      <w:ind w:left="720" w:hanging="720"/>
    </w:pPr>
    <w:rPr>
      <w:snapToGrid w:val="0"/>
      <w:szCs w:val="20"/>
    </w:rPr>
  </w:style>
  <w:style w:type="paragraph" w:customStyle="1" w:styleId="BulletedListlastitem">
    <w:name w:val="Bulleted List last item"/>
    <w:basedOn w:val="Normal"/>
    <w:rsid w:val="00151041"/>
    <w:pPr>
      <w:numPr>
        <w:numId w:val="1"/>
      </w:numPr>
      <w:spacing w:before="20" w:after="120"/>
    </w:pPr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FA4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D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3121F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rsid w:val="00E3121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121F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3121F"/>
    <w:rPr>
      <w:rFonts w:ascii="Times New Roman" w:eastAsia="Times New Roman" w:hAnsi="Times New Roman" w:cs="Times New Roman"/>
      <w:lang w:bidi="en-US"/>
    </w:rPr>
  </w:style>
  <w:style w:type="paragraph" w:customStyle="1" w:styleId="Dissertation">
    <w:name w:val="Dissertation"/>
    <w:basedOn w:val="Normal"/>
    <w:next w:val="Normal"/>
    <w:qFormat/>
    <w:rsid w:val="00533E31"/>
    <w:pPr>
      <w:spacing w:line="48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4A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7C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042D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C2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7BF"/>
    <w:rPr>
      <w:rFonts w:ascii="Garamond" w:eastAsiaTheme="minorEastAsia" w:hAnsi="Garamond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7BF"/>
    <w:rPr>
      <w:rFonts w:ascii="Garamond" w:eastAsiaTheme="minorEastAsia" w:hAnsi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B6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6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holland@hd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.mueller@unl.edu" TargetMode="External"/><Relationship Id="rId12" Type="http://schemas.openxmlformats.org/officeDocument/2006/relationships/hyperlink" Target="mailto:ulrich@fas.harvar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rvey@ucc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ppenn@standford.edu" TargetMode="External"/><Relationship Id="rId10" Type="http://schemas.openxmlformats.org/officeDocument/2006/relationships/hyperlink" Target="mailto:sbgordon@sas.upenn.edu" TargetMode="External"/><Relationship Id="R6139c5144fd347fd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https://www.theologyandreligiononline.com/bloomsbury-religion-in-north-america" TargetMode="External"/><Relationship Id="rId14" Type="http://schemas.openxmlformats.org/officeDocument/2006/relationships/hyperlink" Target="mailto:pmcmahon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3311</Words>
  <Characters>17918</Characters>
  <Application>Microsoft Office Word</Application>
  <DocSecurity>0</DocSecurity>
  <Lines>293</Lines>
  <Paragraphs>64</Paragraphs>
  <ScaleCrop>false</ScaleCrop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Mirimax</dc:creator>
  <cp:keywords/>
  <dc:description/>
  <cp:lastModifiedBy>Max Mueller</cp:lastModifiedBy>
  <cp:revision>8</cp:revision>
  <dcterms:created xsi:type="dcterms:W3CDTF">2021-11-01T15:24:00Z</dcterms:created>
  <dcterms:modified xsi:type="dcterms:W3CDTF">2022-06-15T20:23:00Z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2020-02-28T00:00:00Z</vt:filetime>
  </property>
</Properties>
</file>